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6C351" w14:textId="111C9E4C" w:rsidR="001931B6" w:rsidRPr="00E84554" w:rsidRDefault="00044F44" w:rsidP="00110291">
      <w:pPr>
        <w:widowControl w:val="0"/>
        <w:snapToGrid w:val="0"/>
        <w:spacing w:line="560" w:lineRule="exact"/>
        <w:jc w:val="center"/>
        <w:rPr>
          <w:rFonts w:ascii="宋体" w:hAnsi="宋体" w:cs="黑体"/>
          <w:b/>
          <w:sz w:val="36"/>
          <w:szCs w:val="32"/>
          <w:lang w:val="ru-RU"/>
        </w:rPr>
      </w:pPr>
      <w:r>
        <w:rPr>
          <w:rFonts w:asciiTheme="minorHAnsi" w:hAnsiTheme="minorHAnsi" w:cs="黑体" w:hint="eastAsia"/>
          <w:b/>
          <w:sz w:val="36"/>
          <w:szCs w:val="32"/>
          <w:lang w:val="ru-RU"/>
        </w:rPr>
        <w:t>2019</w:t>
      </w:r>
      <w:r w:rsidR="001931B6" w:rsidRPr="00E84554">
        <w:rPr>
          <w:rFonts w:ascii="宋体" w:hAnsi="宋体" w:cs="黑体" w:hint="eastAsia"/>
          <w:b/>
          <w:sz w:val="36"/>
          <w:szCs w:val="32"/>
          <w:lang w:val="ru-RU"/>
        </w:rPr>
        <w:t>年</w:t>
      </w:r>
      <w:r w:rsidR="00E557BE" w:rsidRPr="00E557BE">
        <w:rPr>
          <w:rFonts w:asciiTheme="minorHAnsi" w:hAnsiTheme="minorHAnsi" w:cs="黑体" w:hint="eastAsia"/>
          <w:b/>
          <w:sz w:val="36"/>
          <w:szCs w:val="32"/>
          <w:lang w:val="ru-RU"/>
        </w:rPr>
        <w:t>浙江省高职院校技能大赛</w:t>
      </w:r>
    </w:p>
    <w:p w14:paraId="4CCFE14D" w14:textId="4DDA4D93" w:rsidR="001931B6" w:rsidRPr="00E84554" w:rsidRDefault="001931B6" w:rsidP="00110291">
      <w:pPr>
        <w:widowControl w:val="0"/>
        <w:snapToGrid w:val="0"/>
        <w:spacing w:line="560" w:lineRule="exact"/>
        <w:jc w:val="center"/>
        <w:rPr>
          <w:rFonts w:ascii="宋体" w:hAnsi="宋体" w:cs="黑体"/>
          <w:b/>
          <w:sz w:val="36"/>
          <w:szCs w:val="32"/>
          <w:lang w:val="ru-RU"/>
        </w:rPr>
      </w:pPr>
      <w:r w:rsidRPr="00E84554">
        <w:rPr>
          <w:rFonts w:ascii="宋体" w:hAnsi="宋体" w:hint="eastAsia"/>
          <w:b/>
          <w:sz w:val="36"/>
          <w:szCs w:val="32"/>
        </w:rPr>
        <w:t>“</w:t>
      </w:r>
      <w:r w:rsidR="000B63D4">
        <w:rPr>
          <w:rFonts w:ascii="宋体" w:hAnsi="宋体" w:hint="eastAsia"/>
          <w:b/>
          <w:sz w:val="36"/>
          <w:szCs w:val="32"/>
        </w:rPr>
        <w:t>大数据技术</w:t>
      </w:r>
      <w:r w:rsidR="000B63D4">
        <w:rPr>
          <w:rFonts w:ascii="宋体" w:hAnsi="宋体"/>
          <w:b/>
          <w:sz w:val="36"/>
          <w:szCs w:val="32"/>
        </w:rPr>
        <w:t>与应用</w:t>
      </w:r>
      <w:r w:rsidRPr="00E84554">
        <w:rPr>
          <w:rFonts w:ascii="宋体" w:hAnsi="宋体" w:hint="eastAsia"/>
          <w:b/>
          <w:sz w:val="36"/>
          <w:szCs w:val="32"/>
        </w:rPr>
        <w:t>”竞赛</w:t>
      </w:r>
      <w:r w:rsidR="00742452" w:rsidRPr="00E84554">
        <w:rPr>
          <w:rFonts w:ascii="宋体" w:hAnsi="宋体" w:hint="eastAsia"/>
          <w:b/>
          <w:sz w:val="36"/>
          <w:szCs w:val="32"/>
        </w:rPr>
        <w:t>赛项</w:t>
      </w:r>
      <w:r w:rsidRPr="00E84554">
        <w:rPr>
          <w:rFonts w:ascii="宋体" w:hAnsi="宋体" w:hint="eastAsia"/>
          <w:b/>
          <w:sz w:val="36"/>
          <w:szCs w:val="32"/>
        </w:rPr>
        <w:t>规程</w:t>
      </w:r>
    </w:p>
    <w:p w14:paraId="5E032FDF" w14:textId="77777777" w:rsidR="001931B6" w:rsidRPr="00E84554" w:rsidRDefault="001931B6" w:rsidP="00110291">
      <w:pPr>
        <w:widowControl w:val="0"/>
        <w:spacing w:line="560" w:lineRule="exact"/>
        <w:ind w:firstLine="560"/>
        <w:jc w:val="both"/>
        <w:rPr>
          <w:rFonts w:ascii="仿宋_GB2312" w:eastAsia="仿宋_GB2312" w:hAnsi="仿宋" w:cs="仿宋"/>
          <w:b/>
          <w:bCs/>
          <w:sz w:val="32"/>
          <w:szCs w:val="32"/>
        </w:rPr>
      </w:pPr>
    </w:p>
    <w:p w14:paraId="3B50633E" w14:textId="77777777" w:rsidR="001931B6" w:rsidRPr="00E84554" w:rsidRDefault="001931B6" w:rsidP="00110291">
      <w:pPr>
        <w:widowControl w:val="0"/>
        <w:spacing w:line="500" w:lineRule="exact"/>
        <w:ind w:firstLine="561"/>
        <w:jc w:val="both"/>
        <w:outlineLvl w:val="0"/>
        <w:rPr>
          <w:rFonts w:ascii="仿宋_GB2312" w:eastAsia="仿宋_GB2312" w:hAnsi="仿宋" w:cs="仿宋"/>
          <w:b/>
          <w:bCs/>
          <w:sz w:val="32"/>
          <w:szCs w:val="32"/>
        </w:rPr>
      </w:pPr>
      <w:r w:rsidRPr="00E84554">
        <w:rPr>
          <w:rFonts w:ascii="仿宋_GB2312" w:eastAsia="仿宋_GB2312" w:hAnsi="仿宋" w:cs="仿宋" w:hint="eastAsia"/>
          <w:b/>
          <w:bCs/>
          <w:sz w:val="32"/>
          <w:szCs w:val="32"/>
        </w:rPr>
        <w:t>一、赛项名称</w:t>
      </w:r>
      <w:bookmarkStart w:id="0" w:name="_GoBack"/>
      <w:bookmarkEnd w:id="0"/>
    </w:p>
    <w:p w14:paraId="15FC0436" w14:textId="77777777" w:rsidR="001931B6" w:rsidRPr="00E84554" w:rsidRDefault="001931B6" w:rsidP="00110291">
      <w:pPr>
        <w:widowControl w:val="0"/>
        <w:adjustRightInd w:val="0"/>
        <w:snapToGrid w:val="0"/>
        <w:spacing w:line="500" w:lineRule="exact"/>
        <w:ind w:left="69" w:firstLine="420"/>
        <w:jc w:val="both"/>
        <w:rPr>
          <w:rFonts w:ascii="仿宋_GB2312" w:eastAsia="仿宋_GB2312" w:hAnsi="宋体"/>
          <w:sz w:val="28"/>
          <w:szCs w:val="28"/>
        </w:rPr>
      </w:pPr>
      <w:r w:rsidRPr="00E84554">
        <w:rPr>
          <w:rFonts w:ascii="仿宋_GB2312" w:eastAsia="仿宋_GB2312" w:hAnsi="宋体" w:hint="eastAsia"/>
          <w:sz w:val="28"/>
          <w:szCs w:val="28"/>
        </w:rPr>
        <w:t>赛项名称：</w:t>
      </w:r>
      <w:r w:rsidR="000B63D4">
        <w:rPr>
          <w:rFonts w:ascii="仿宋_GB2312" w:eastAsia="仿宋_GB2312" w:hAnsi="宋体" w:hint="eastAsia"/>
          <w:sz w:val="28"/>
          <w:szCs w:val="28"/>
        </w:rPr>
        <w:t>大数据技术</w:t>
      </w:r>
      <w:r w:rsidR="000B63D4">
        <w:rPr>
          <w:rFonts w:ascii="仿宋_GB2312" w:eastAsia="仿宋_GB2312" w:hAnsi="宋体"/>
          <w:sz w:val="28"/>
          <w:szCs w:val="28"/>
        </w:rPr>
        <w:t>与应用</w:t>
      </w:r>
    </w:p>
    <w:p w14:paraId="003A586C" w14:textId="77777777" w:rsidR="001931B6" w:rsidRPr="00E84554" w:rsidRDefault="001931B6" w:rsidP="00110291">
      <w:pPr>
        <w:widowControl w:val="0"/>
        <w:adjustRightInd w:val="0"/>
        <w:snapToGrid w:val="0"/>
        <w:spacing w:line="500" w:lineRule="exact"/>
        <w:ind w:left="69" w:firstLine="420"/>
        <w:jc w:val="both"/>
        <w:rPr>
          <w:rFonts w:ascii="仿宋_GB2312" w:eastAsia="仿宋_GB2312" w:hAnsi="宋体"/>
          <w:sz w:val="28"/>
          <w:szCs w:val="28"/>
        </w:rPr>
      </w:pPr>
      <w:r w:rsidRPr="00E84554">
        <w:rPr>
          <w:rFonts w:ascii="仿宋_GB2312" w:eastAsia="仿宋_GB2312" w:hAnsi="宋体" w:hint="eastAsia"/>
          <w:sz w:val="28"/>
          <w:szCs w:val="28"/>
        </w:rPr>
        <w:t>赛项组别：高职组</w:t>
      </w:r>
    </w:p>
    <w:p w14:paraId="595EE1AD" w14:textId="77777777" w:rsidR="001931B6" w:rsidRPr="00E84554" w:rsidRDefault="001931B6" w:rsidP="00110291">
      <w:pPr>
        <w:widowControl w:val="0"/>
        <w:spacing w:line="500" w:lineRule="exact"/>
        <w:ind w:firstLine="561"/>
        <w:jc w:val="both"/>
        <w:outlineLvl w:val="0"/>
        <w:rPr>
          <w:rFonts w:ascii="仿宋_GB2312" w:eastAsia="仿宋_GB2312" w:hAnsi="仿宋" w:cs="仿宋"/>
          <w:b/>
          <w:bCs/>
          <w:sz w:val="32"/>
          <w:szCs w:val="32"/>
        </w:rPr>
      </w:pPr>
      <w:r w:rsidRPr="00E84554">
        <w:rPr>
          <w:rFonts w:ascii="仿宋_GB2312" w:eastAsia="仿宋_GB2312" w:hAnsi="仿宋" w:cs="仿宋" w:hint="eastAsia"/>
          <w:b/>
          <w:bCs/>
          <w:sz w:val="32"/>
          <w:szCs w:val="32"/>
        </w:rPr>
        <w:t>二、竞赛目的</w:t>
      </w:r>
    </w:p>
    <w:p w14:paraId="28049DC4" w14:textId="77777777" w:rsidR="002E0BC0" w:rsidRPr="002E0BC0" w:rsidRDefault="002E0BC0" w:rsidP="00110291">
      <w:pPr>
        <w:pStyle w:val="10"/>
        <w:spacing w:line="500" w:lineRule="exact"/>
        <w:ind w:firstLine="560"/>
        <w:rPr>
          <w:rFonts w:ascii="仿宋_GB2312" w:eastAsia="仿宋_GB2312" w:hAnsi="宋体"/>
          <w:sz w:val="28"/>
          <w:szCs w:val="28"/>
        </w:rPr>
      </w:pPr>
      <w:r w:rsidRPr="001E4BF0">
        <w:rPr>
          <w:rFonts w:ascii="仿宋_GB2312" w:eastAsia="仿宋_GB2312" w:hAnsi="宋体" w:hint="eastAsia"/>
          <w:sz w:val="28"/>
          <w:szCs w:val="28"/>
        </w:rPr>
        <w:t>为适应大数据产业对高素质技术技能型人才的职业需求</w:t>
      </w:r>
      <w:r w:rsidR="001E4BF0">
        <w:rPr>
          <w:rFonts w:ascii="仿宋_GB2312" w:eastAsia="仿宋_GB2312" w:hAnsi="宋体" w:hint="eastAsia"/>
          <w:sz w:val="28"/>
          <w:szCs w:val="28"/>
        </w:rPr>
        <w:t>，</w:t>
      </w:r>
      <w:r w:rsidR="0040117A">
        <w:rPr>
          <w:rFonts w:ascii="仿宋_GB2312" w:eastAsia="仿宋_GB2312" w:hAnsi="宋体" w:hint="eastAsia"/>
          <w:sz w:val="28"/>
          <w:szCs w:val="28"/>
        </w:rPr>
        <w:t>赛项以大数据技术与应用为核心内容</w:t>
      </w:r>
      <w:r w:rsidR="001E4BF0" w:rsidRPr="001E4BF0">
        <w:rPr>
          <w:rFonts w:ascii="仿宋_GB2312" w:eastAsia="仿宋_GB2312" w:hAnsi="宋体" w:hint="eastAsia"/>
          <w:sz w:val="28"/>
          <w:szCs w:val="28"/>
        </w:rPr>
        <w:t>和工作基础，重点考查参赛选手基于Hadoop平台环境下，充分利用Hadoop技术生态组件的特点，综合软件开发相关技术，解决实际问题的能力</w:t>
      </w:r>
      <w:r w:rsidRPr="001E4BF0">
        <w:rPr>
          <w:rFonts w:ascii="仿宋_GB2312" w:eastAsia="仿宋_GB2312" w:hAnsi="宋体" w:hint="eastAsia"/>
          <w:sz w:val="28"/>
          <w:szCs w:val="28"/>
        </w:rPr>
        <w:t>，激发学生对大数据相关知识和技术的学习兴趣，提升学生职业素养和职业技能，努力为中国</w:t>
      </w:r>
      <w:r w:rsidR="00100171" w:rsidRPr="001E4BF0">
        <w:rPr>
          <w:rFonts w:ascii="仿宋_GB2312" w:eastAsia="仿宋_GB2312" w:hAnsi="宋体" w:hint="eastAsia"/>
          <w:sz w:val="28"/>
          <w:szCs w:val="28"/>
        </w:rPr>
        <w:t>大数据</w:t>
      </w:r>
      <w:r w:rsidRPr="001E4BF0">
        <w:rPr>
          <w:rFonts w:ascii="仿宋_GB2312" w:eastAsia="仿宋_GB2312" w:hAnsi="宋体" w:hint="eastAsia"/>
          <w:sz w:val="28"/>
          <w:szCs w:val="28"/>
        </w:rPr>
        <w:t>产业的发展储备及输送新鲜血液。</w:t>
      </w:r>
    </w:p>
    <w:p w14:paraId="542529FD" w14:textId="77777777" w:rsidR="001931B6" w:rsidRPr="00E84554" w:rsidRDefault="002E0BC0" w:rsidP="00110291">
      <w:pPr>
        <w:pStyle w:val="10"/>
        <w:spacing w:line="500" w:lineRule="exact"/>
        <w:ind w:firstLine="560"/>
        <w:rPr>
          <w:rFonts w:ascii="仿宋_GB2312" w:eastAsia="仿宋_GB2312" w:hAnsi="宋体"/>
          <w:sz w:val="28"/>
          <w:szCs w:val="28"/>
        </w:rPr>
      </w:pPr>
      <w:r w:rsidRPr="002E0BC0">
        <w:rPr>
          <w:rFonts w:ascii="仿宋_GB2312" w:eastAsia="仿宋_GB2312" w:hAnsi="宋体" w:hint="eastAsia"/>
          <w:sz w:val="28"/>
          <w:szCs w:val="28"/>
        </w:rPr>
        <w:t>通过举办本赛项，可以搭建校企合作的平台，提升</w:t>
      </w:r>
      <w:r w:rsidR="00100171">
        <w:rPr>
          <w:rFonts w:ascii="仿宋_GB2312" w:eastAsia="仿宋_GB2312" w:hAnsi="宋体" w:hint="eastAsia"/>
          <w:sz w:val="28"/>
          <w:szCs w:val="28"/>
        </w:rPr>
        <w:t>大数据技术</w:t>
      </w:r>
      <w:r w:rsidR="00100171">
        <w:rPr>
          <w:rFonts w:ascii="仿宋_GB2312" w:eastAsia="仿宋_GB2312" w:hAnsi="宋体"/>
          <w:sz w:val="28"/>
          <w:szCs w:val="28"/>
        </w:rPr>
        <w:t>与应用</w:t>
      </w:r>
      <w:r w:rsidRPr="002E0BC0">
        <w:rPr>
          <w:rFonts w:ascii="仿宋_GB2312" w:eastAsia="仿宋_GB2312" w:hAnsi="宋体" w:hint="eastAsia"/>
          <w:sz w:val="28"/>
          <w:szCs w:val="28"/>
        </w:rPr>
        <w:t>专业</w:t>
      </w:r>
      <w:r w:rsidR="00100171">
        <w:rPr>
          <w:rFonts w:ascii="仿宋_GB2312" w:eastAsia="仿宋_GB2312" w:hAnsi="宋体" w:hint="eastAsia"/>
          <w:sz w:val="28"/>
          <w:szCs w:val="28"/>
        </w:rPr>
        <w:t>及</w:t>
      </w:r>
      <w:r w:rsidR="00100171">
        <w:rPr>
          <w:rFonts w:ascii="仿宋_GB2312" w:eastAsia="仿宋_GB2312" w:hAnsi="宋体"/>
          <w:sz w:val="28"/>
          <w:szCs w:val="28"/>
        </w:rPr>
        <w:t>其他相关专业</w:t>
      </w:r>
      <w:r w:rsidRPr="002E0BC0">
        <w:rPr>
          <w:rFonts w:ascii="仿宋_GB2312" w:eastAsia="仿宋_GB2312" w:hAnsi="宋体" w:hint="eastAsia"/>
          <w:sz w:val="28"/>
          <w:szCs w:val="28"/>
        </w:rPr>
        <w:t>毕业生能力素质，满足企业用人需求，促进校企合作协同育人，对接产业发展，实现行业资源、企业资源与教学资源的有机融合，使高职院校在专业建设、课程建设、人才培养方案和人才培养模式等方面，跟踪社会发展的最新需要，缩小人才培养与行业需求差距，引领职业院校专业建设与课程改革。</w:t>
      </w:r>
    </w:p>
    <w:p w14:paraId="30C8BB2F" w14:textId="77777777" w:rsidR="001931B6" w:rsidRPr="00E84554" w:rsidRDefault="001931B6" w:rsidP="00110291">
      <w:pPr>
        <w:widowControl w:val="0"/>
        <w:spacing w:line="500" w:lineRule="exact"/>
        <w:ind w:firstLine="561"/>
        <w:jc w:val="both"/>
        <w:outlineLvl w:val="0"/>
        <w:rPr>
          <w:rFonts w:ascii="仿宋_GB2312" w:eastAsia="仿宋_GB2312" w:hAnsi="仿宋" w:cs="仿宋"/>
          <w:b/>
          <w:bCs/>
          <w:sz w:val="32"/>
          <w:szCs w:val="32"/>
        </w:rPr>
      </w:pPr>
      <w:r w:rsidRPr="00E84554">
        <w:rPr>
          <w:rFonts w:ascii="仿宋_GB2312" w:eastAsia="仿宋_GB2312" w:hAnsi="仿宋" w:cs="仿宋" w:hint="eastAsia"/>
          <w:b/>
          <w:bCs/>
          <w:sz w:val="32"/>
          <w:szCs w:val="32"/>
        </w:rPr>
        <w:t>三、竞赛方式</w:t>
      </w:r>
    </w:p>
    <w:p w14:paraId="1FC1BF9C" w14:textId="77777777" w:rsidR="001931B6" w:rsidRPr="00E84554" w:rsidRDefault="001931B6"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1、比赛以团队方式进行，不得跨校组队，同一学校的报名参赛队伍不超过</w:t>
      </w:r>
      <w:r w:rsidR="005276D6" w:rsidRPr="008E5911">
        <w:rPr>
          <w:rFonts w:ascii="仿宋_GB2312" w:eastAsia="仿宋_GB2312" w:hAnsi="宋体" w:hint="eastAsia"/>
          <w:sz w:val="28"/>
          <w:szCs w:val="28"/>
        </w:rPr>
        <w:t>1</w:t>
      </w:r>
      <w:r w:rsidRPr="00E84554">
        <w:rPr>
          <w:rFonts w:ascii="仿宋_GB2312" w:eastAsia="仿宋_GB2312" w:hAnsi="宋体" w:hint="eastAsia"/>
          <w:sz w:val="28"/>
          <w:szCs w:val="28"/>
        </w:rPr>
        <w:t>支。</w:t>
      </w:r>
    </w:p>
    <w:p w14:paraId="66E08CBA" w14:textId="77777777" w:rsidR="001931B6" w:rsidRPr="00E84554" w:rsidRDefault="001931B6" w:rsidP="00110291">
      <w:pPr>
        <w:widowControl w:val="0"/>
        <w:adjustRightInd w:val="0"/>
        <w:snapToGrid w:val="0"/>
        <w:spacing w:line="500" w:lineRule="exact"/>
        <w:ind w:firstLineChars="150" w:firstLine="420"/>
        <w:jc w:val="both"/>
        <w:rPr>
          <w:rFonts w:ascii="仿宋_GB2312" w:eastAsia="仿宋_GB2312" w:hAnsi="宋体"/>
          <w:sz w:val="28"/>
          <w:szCs w:val="28"/>
        </w:rPr>
      </w:pPr>
      <w:r w:rsidRPr="00E84554">
        <w:rPr>
          <w:rFonts w:ascii="仿宋_GB2312" w:eastAsia="仿宋_GB2312" w:hAnsi="宋体" w:hint="eastAsia"/>
          <w:sz w:val="28"/>
          <w:szCs w:val="28"/>
        </w:rPr>
        <w:t xml:space="preserve"> 2、每个参赛队由1名领队（可由指导教师兼任）、2名指导教师、3名选手（其中1队长1名）组成，指导教师须为本校专兼职教师，参赛选手和指导教师报名获得确认后不得随意更换。</w:t>
      </w:r>
    </w:p>
    <w:p w14:paraId="4F83993B" w14:textId="77777777" w:rsidR="001931B6" w:rsidRPr="00093686" w:rsidRDefault="001931B6"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093686">
        <w:rPr>
          <w:rFonts w:ascii="仿宋_GB2312" w:eastAsia="仿宋_GB2312" w:hAnsi="宋体" w:hint="eastAsia"/>
          <w:sz w:val="28"/>
          <w:szCs w:val="28"/>
        </w:rPr>
        <w:t>3、竞赛时间</w:t>
      </w:r>
      <w:r w:rsidR="006504C7" w:rsidRPr="00093686">
        <w:rPr>
          <w:rFonts w:ascii="仿宋_GB2312" w:eastAsia="仿宋_GB2312" w:hAnsi="宋体"/>
          <w:sz w:val="28"/>
          <w:szCs w:val="28"/>
        </w:rPr>
        <w:t>4</w:t>
      </w:r>
      <w:r w:rsidR="006504C7" w:rsidRPr="00093686">
        <w:rPr>
          <w:rFonts w:ascii="仿宋_GB2312" w:eastAsia="仿宋_GB2312" w:hAnsi="宋体" w:hint="eastAsia"/>
          <w:sz w:val="28"/>
          <w:szCs w:val="28"/>
        </w:rPr>
        <w:t>小时</w:t>
      </w:r>
      <w:r w:rsidRPr="00093686">
        <w:rPr>
          <w:rFonts w:ascii="仿宋_GB2312" w:eastAsia="仿宋_GB2312" w:hAnsi="宋体" w:hint="eastAsia"/>
          <w:sz w:val="28"/>
          <w:szCs w:val="28"/>
        </w:rPr>
        <w:t>。</w:t>
      </w:r>
    </w:p>
    <w:p w14:paraId="069A4839" w14:textId="77777777" w:rsidR="002B0711" w:rsidRDefault="001931B6" w:rsidP="00110291">
      <w:pPr>
        <w:widowControl w:val="0"/>
        <w:spacing w:line="500" w:lineRule="exact"/>
        <w:ind w:firstLine="561"/>
        <w:jc w:val="both"/>
        <w:outlineLvl w:val="0"/>
        <w:rPr>
          <w:rFonts w:ascii="仿宋_GB2312" w:eastAsia="仿宋_GB2312" w:hAnsi="仿宋" w:cs="仿宋"/>
          <w:b/>
          <w:bCs/>
          <w:sz w:val="32"/>
          <w:szCs w:val="32"/>
        </w:rPr>
      </w:pPr>
      <w:r w:rsidRPr="00702688">
        <w:rPr>
          <w:rFonts w:ascii="仿宋_GB2312" w:eastAsia="仿宋_GB2312" w:hAnsi="仿宋" w:cs="仿宋" w:hint="eastAsia"/>
          <w:b/>
          <w:bCs/>
          <w:sz w:val="32"/>
          <w:szCs w:val="32"/>
        </w:rPr>
        <w:t>四、</w:t>
      </w:r>
      <w:r w:rsidR="002B0711">
        <w:rPr>
          <w:rFonts w:ascii="仿宋_GB2312" w:eastAsia="仿宋_GB2312" w:hAnsi="仿宋" w:cs="仿宋" w:hint="eastAsia"/>
          <w:b/>
          <w:bCs/>
          <w:sz w:val="32"/>
          <w:szCs w:val="32"/>
        </w:rPr>
        <w:t>竞赛时间和地点</w:t>
      </w:r>
    </w:p>
    <w:p w14:paraId="67D179BD" w14:textId="77777777" w:rsidR="002B0711" w:rsidRPr="008E5911" w:rsidRDefault="002B0711" w:rsidP="00110291">
      <w:pPr>
        <w:pStyle w:val="10"/>
        <w:spacing w:line="500" w:lineRule="exact"/>
        <w:ind w:firstLine="560"/>
        <w:rPr>
          <w:rFonts w:ascii="仿宋_GB2312" w:eastAsia="仿宋_GB2312" w:hAnsi="宋体"/>
          <w:sz w:val="28"/>
          <w:szCs w:val="28"/>
        </w:rPr>
      </w:pPr>
      <w:r w:rsidRPr="004C529B">
        <w:rPr>
          <w:rFonts w:ascii="仿宋_GB2312" w:eastAsia="仿宋_GB2312" w:hAnsi="宋体" w:hint="eastAsia"/>
          <w:sz w:val="28"/>
          <w:szCs w:val="28"/>
        </w:rPr>
        <w:lastRenderedPageBreak/>
        <w:t>时间</w:t>
      </w:r>
      <w:r>
        <w:rPr>
          <w:rFonts w:ascii="仿宋_GB2312" w:eastAsia="仿宋_GB2312" w:hAnsi="宋体" w:hint="eastAsia"/>
          <w:sz w:val="28"/>
          <w:szCs w:val="28"/>
        </w:rPr>
        <w:t>：</w:t>
      </w:r>
      <w:r w:rsidR="005276D6" w:rsidRPr="008E5911">
        <w:rPr>
          <w:rFonts w:ascii="仿宋_GB2312" w:eastAsia="仿宋_GB2312" w:hAnsi="宋体" w:hint="eastAsia"/>
          <w:sz w:val="28"/>
          <w:szCs w:val="28"/>
        </w:rPr>
        <w:t>2019</w:t>
      </w:r>
      <w:r w:rsidRPr="008E5911">
        <w:rPr>
          <w:rFonts w:ascii="仿宋_GB2312" w:eastAsia="仿宋_GB2312" w:hAnsi="宋体" w:hint="eastAsia"/>
          <w:sz w:val="28"/>
          <w:szCs w:val="28"/>
        </w:rPr>
        <w:t>年</w:t>
      </w:r>
      <w:r w:rsidR="005276D6" w:rsidRPr="008E5911">
        <w:rPr>
          <w:rFonts w:ascii="仿宋_GB2312" w:eastAsia="仿宋_GB2312" w:hAnsi="宋体" w:hint="eastAsia"/>
          <w:sz w:val="28"/>
          <w:szCs w:val="28"/>
        </w:rPr>
        <w:t>3</w:t>
      </w:r>
      <w:r w:rsidRPr="008E5911">
        <w:rPr>
          <w:rFonts w:ascii="仿宋_GB2312" w:eastAsia="仿宋_GB2312" w:hAnsi="宋体" w:hint="eastAsia"/>
          <w:sz w:val="28"/>
          <w:szCs w:val="28"/>
        </w:rPr>
        <w:t>月</w:t>
      </w:r>
      <w:r w:rsidR="005276D6" w:rsidRPr="008E5911">
        <w:rPr>
          <w:rFonts w:ascii="仿宋_GB2312" w:eastAsia="仿宋_GB2312" w:hAnsi="宋体" w:hint="eastAsia"/>
          <w:sz w:val="28"/>
          <w:szCs w:val="28"/>
        </w:rPr>
        <w:t>21</w:t>
      </w:r>
      <w:r w:rsidRPr="008E5911">
        <w:rPr>
          <w:rFonts w:ascii="仿宋_GB2312" w:eastAsia="仿宋_GB2312" w:hAnsi="宋体" w:hint="eastAsia"/>
          <w:sz w:val="28"/>
          <w:szCs w:val="28"/>
        </w:rPr>
        <w:t>-</w:t>
      </w:r>
      <w:r w:rsidR="005276D6" w:rsidRPr="008E5911">
        <w:rPr>
          <w:rFonts w:ascii="仿宋_GB2312" w:eastAsia="仿宋_GB2312" w:hAnsi="宋体" w:hint="eastAsia"/>
          <w:sz w:val="28"/>
          <w:szCs w:val="28"/>
        </w:rPr>
        <w:t>22</w:t>
      </w:r>
      <w:r w:rsidRPr="008E5911">
        <w:rPr>
          <w:rFonts w:ascii="仿宋_GB2312" w:eastAsia="仿宋_GB2312" w:hAnsi="宋体" w:hint="eastAsia"/>
          <w:sz w:val="28"/>
          <w:szCs w:val="28"/>
        </w:rPr>
        <w:t>日</w:t>
      </w:r>
    </w:p>
    <w:p w14:paraId="6A3828FD" w14:textId="77777777" w:rsidR="002B0711" w:rsidRPr="002B0711" w:rsidRDefault="002B0711" w:rsidP="00110291">
      <w:pPr>
        <w:pStyle w:val="10"/>
        <w:spacing w:line="500" w:lineRule="exact"/>
        <w:ind w:firstLine="560"/>
      </w:pPr>
      <w:r w:rsidRPr="008E5911">
        <w:rPr>
          <w:rFonts w:ascii="仿宋_GB2312" w:eastAsia="仿宋_GB2312" w:hAnsi="宋体" w:hint="eastAsia"/>
          <w:sz w:val="28"/>
          <w:szCs w:val="28"/>
        </w:rPr>
        <w:t>地点：</w:t>
      </w:r>
      <w:r w:rsidR="005276D6" w:rsidRPr="008E5911">
        <w:rPr>
          <w:rFonts w:ascii="仿宋_GB2312" w:eastAsia="仿宋_GB2312" w:hAnsi="宋体" w:hint="eastAsia"/>
          <w:sz w:val="28"/>
          <w:szCs w:val="28"/>
        </w:rPr>
        <w:t>浙江经贸职业技术</w:t>
      </w:r>
      <w:r w:rsidRPr="008E5911">
        <w:rPr>
          <w:rFonts w:ascii="仿宋_GB2312" w:eastAsia="仿宋_GB2312" w:hAnsi="宋体" w:hint="eastAsia"/>
          <w:sz w:val="28"/>
          <w:szCs w:val="28"/>
        </w:rPr>
        <w:t>学院（</w:t>
      </w:r>
      <w:r w:rsidR="005276D6" w:rsidRPr="008E5911">
        <w:rPr>
          <w:rFonts w:ascii="仿宋_GB2312" w:eastAsia="仿宋_GB2312" w:hAnsi="宋体" w:hint="eastAsia"/>
          <w:sz w:val="28"/>
          <w:szCs w:val="28"/>
        </w:rPr>
        <w:t>浙江</w:t>
      </w:r>
      <w:r w:rsidRPr="008E5911">
        <w:rPr>
          <w:rFonts w:ascii="仿宋_GB2312" w:eastAsia="仿宋_GB2312" w:hAnsi="宋体" w:hint="eastAsia"/>
          <w:sz w:val="28"/>
          <w:szCs w:val="28"/>
        </w:rPr>
        <w:t>省</w:t>
      </w:r>
      <w:r w:rsidR="005276D6" w:rsidRPr="008E5911">
        <w:rPr>
          <w:rFonts w:ascii="仿宋_GB2312" w:eastAsia="仿宋_GB2312" w:hAnsi="宋体" w:hint="eastAsia"/>
          <w:sz w:val="28"/>
          <w:szCs w:val="28"/>
        </w:rPr>
        <w:t>杭州</w:t>
      </w:r>
      <w:r w:rsidRPr="008E5911">
        <w:rPr>
          <w:rFonts w:ascii="仿宋_GB2312" w:eastAsia="仿宋_GB2312" w:hAnsi="宋体" w:hint="eastAsia"/>
          <w:sz w:val="28"/>
          <w:szCs w:val="28"/>
        </w:rPr>
        <w:t>市</w:t>
      </w:r>
      <w:r w:rsidR="005276D6" w:rsidRPr="008E5911">
        <w:rPr>
          <w:rFonts w:ascii="仿宋_GB2312" w:eastAsia="仿宋_GB2312" w:hAnsi="宋体" w:hint="eastAsia"/>
          <w:sz w:val="28"/>
          <w:szCs w:val="28"/>
        </w:rPr>
        <w:t>下沙学林街280号</w:t>
      </w:r>
      <w:r w:rsidRPr="008E5911">
        <w:rPr>
          <w:rFonts w:ascii="仿宋_GB2312" w:eastAsia="仿宋_GB2312" w:hAnsi="宋体" w:hint="eastAsia"/>
          <w:sz w:val="28"/>
          <w:szCs w:val="28"/>
        </w:rPr>
        <w:t>）</w:t>
      </w:r>
    </w:p>
    <w:p w14:paraId="0789703E" w14:textId="77777777" w:rsidR="001931B6" w:rsidRDefault="002B0711" w:rsidP="00110291">
      <w:pPr>
        <w:widowControl w:val="0"/>
        <w:spacing w:line="500" w:lineRule="exact"/>
        <w:ind w:firstLine="561"/>
        <w:jc w:val="both"/>
        <w:outlineLvl w:val="0"/>
        <w:rPr>
          <w:rFonts w:ascii="仿宋_GB2312" w:eastAsia="仿宋_GB2312" w:hAnsi="仿宋" w:cs="仿宋"/>
          <w:b/>
          <w:bCs/>
          <w:sz w:val="32"/>
          <w:szCs w:val="32"/>
        </w:rPr>
      </w:pPr>
      <w:r>
        <w:rPr>
          <w:rFonts w:ascii="仿宋_GB2312" w:eastAsia="仿宋_GB2312" w:hAnsi="仿宋" w:cs="仿宋" w:hint="eastAsia"/>
          <w:b/>
          <w:bCs/>
          <w:sz w:val="32"/>
          <w:szCs w:val="32"/>
        </w:rPr>
        <w:t>五、</w:t>
      </w:r>
      <w:r w:rsidR="001931B6" w:rsidRPr="00702688">
        <w:rPr>
          <w:rFonts w:ascii="仿宋_GB2312" w:eastAsia="仿宋_GB2312" w:hAnsi="仿宋" w:cs="仿宋" w:hint="eastAsia"/>
          <w:b/>
          <w:bCs/>
          <w:sz w:val="32"/>
          <w:szCs w:val="32"/>
        </w:rPr>
        <w:t>竞赛内容</w:t>
      </w:r>
    </w:p>
    <w:p w14:paraId="3EA3B771" w14:textId="77777777" w:rsidR="00B14755" w:rsidRPr="00FE2972" w:rsidRDefault="00B14755" w:rsidP="00110291">
      <w:pPr>
        <w:pStyle w:val="10"/>
        <w:spacing w:line="500" w:lineRule="exact"/>
        <w:ind w:firstLine="560"/>
        <w:rPr>
          <w:rFonts w:ascii="仿宋_GB2312" w:eastAsia="仿宋_GB2312" w:hAnsi="宋体"/>
          <w:sz w:val="28"/>
          <w:szCs w:val="28"/>
        </w:rPr>
      </w:pPr>
      <w:r w:rsidRPr="00FE2972">
        <w:rPr>
          <w:rFonts w:ascii="仿宋_GB2312" w:eastAsia="仿宋_GB2312" w:hAnsi="宋体" w:hint="eastAsia"/>
          <w:sz w:val="28"/>
          <w:szCs w:val="28"/>
        </w:rPr>
        <w:t>赛项以大数据技术与应用为核心内容和工作基础，重点考查参赛选手基于Hadoop平台环境下，充分利用Hadoop技术生态组件的特点，综合软件开发相关技术，解决实际问题的能力，具体包括：</w:t>
      </w:r>
    </w:p>
    <w:p w14:paraId="29C13761" w14:textId="77777777" w:rsidR="00B14755" w:rsidRPr="00FE2972" w:rsidRDefault="00B14755" w:rsidP="00110291">
      <w:pPr>
        <w:widowControl w:val="0"/>
        <w:numPr>
          <w:ilvl w:val="0"/>
          <w:numId w:val="3"/>
        </w:numPr>
        <w:spacing w:line="360" w:lineRule="auto"/>
        <w:jc w:val="both"/>
        <w:rPr>
          <w:rFonts w:ascii="仿宋_GB2312" w:eastAsia="仿宋_GB2312"/>
          <w:sz w:val="28"/>
          <w:szCs w:val="28"/>
        </w:rPr>
      </w:pPr>
      <w:r w:rsidRPr="00FE2972">
        <w:rPr>
          <w:rFonts w:ascii="仿宋_GB2312" w:eastAsia="仿宋_GB2312" w:hint="eastAsia"/>
          <w:sz w:val="28"/>
          <w:szCs w:val="28"/>
        </w:rPr>
        <w:t>掌握基于Hadoop离线分析平台，按照项目需求配置大数据组件并按照需求进行合理配置；</w:t>
      </w:r>
    </w:p>
    <w:p w14:paraId="74764918" w14:textId="77777777" w:rsidR="00B14755" w:rsidRPr="00FE2972" w:rsidRDefault="00B14755" w:rsidP="00110291">
      <w:pPr>
        <w:widowControl w:val="0"/>
        <w:numPr>
          <w:ilvl w:val="0"/>
          <w:numId w:val="3"/>
        </w:numPr>
        <w:spacing w:line="360" w:lineRule="auto"/>
        <w:jc w:val="both"/>
        <w:rPr>
          <w:rFonts w:ascii="仿宋_GB2312" w:eastAsia="仿宋_GB2312"/>
          <w:sz w:val="28"/>
          <w:szCs w:val="28"/>
        </w:rPr>
      </w:pPr>
      <w:r w:rsidRPr="00FE2972">
        <w:rPr>
          <w:rFonts w:ascii="仿宋_GB2312" w:eastAsia="仿宋_GB2312" w:hint="eastAsia"/>
          <w:sz w:val="28"/>
          <w:szCs w:val="28"/>
        </w:rPr>
        <w:t>掌握基于Web页面的数据采集相关技术，完成指定数据的采集及处理能力；</w:t>
      </w:r>
    </w:p>
    <w:p w14:paraId="78DF1B25" w14:textId="77777777" w:rsidR="00B14755" w:rsidRPr="00FE2972" w:rsidRDefault="00B14755" w:rsidP="00110291">
      <w:pPr>
        <w:widowControl w:val="0"/>
        <w:numPr>
          <w:ilvl w:val="0"/>
          <w:numId w:val="3"/>
        </w:numPr>
        <w:spacing w:line="360" w:lineRule="auto"/>
        <w:jc w:val="both"/>
        <w:rPr>
          <w:rFonts w:ascii="仿宋_GB2312" w:eastAsia="仿宋_GB2312"/>
          <w:sz w:val="28"/>
          <w:szCs w:val="28"/>
        </w:rPr>
      </w:pPr>
      <w:r w:rsidRPr="00FE2972">
        <w:rPr>
          <w:rFonts w:ascii="仿宋_GB2312" w:eastAsia="仿宋_GB2312" w:hint="eastAsia"/>
          <w:sz w:val="28"/>
          <w:szCs w:val="28"/>
        </w:rPr>
        <w:t>综合利用MapReduce技术、分布式存储系统HDFS、数据仓库Hive等工具及技术，使用Java、Python等开发语言，完成数据清洗、数据存储、数据转化、数据分析及数据推送等一系列大数据操作；</w:t>
      </w:r>
    </w:p>
    <w:p w14:paraId="22215D58" w14:textId="77777777" w:rsidR="00B14755" w:rsidRPr="00FE2972" w:rsidRDefault="00B14755" w:rsidP="00110291">
      <w:pPr>
        <w:widowControl w:val="0"/>
        <w:numPr>
          <w:ilvl w:val="0"/>
          <w:numId w:val="3"/>
        </w:numPr>
        <w:spacing w:line="360" w:lineRule="auto"/>
        <w:jc w:val="both"/>
        <w:rPr>
          <w:rFonts w:ascii="仿宋_GB2312" w:eastAsia="仿宋_GB2312"/>
          <w:sz w:val="28"/>
          <w:szCs w:val="28"/>
        </w:rPr>
      </w:pPr>
      <w:r w:rsidRPr="00FE2972">
        <w:rPr>
          <w:rFonts w:ascii="仿宋_GB2312" w:eastAsia="仿宋_GB2312" w:hint="eastAsia"/>
          <w:sz w:val="28"/>
          <w:szCs w:val="28"/>
        </w:rPr>
        <w:t>综合运用HTML、CSS、JavaScript等开发语言，结合Echarts数据可视化组件，对数据进行可视化呈现；</w:t>
      </w:r>
    </w:p>
    <w:p w14:paraId="7506B908" w14:textId="77777777" w:rsidR="00B14755" w:rsidRPr="00FE2972" w:rsidRDefault="00B14755" w:rsidP="00110291">
      <w:pPr>
        <w:widowControl w:val="0"/>
        <w:numPr>
          <w:ilvl w:val="0"/>
          <w:numId w:val="3"/>
        </w:numPr>
        <w:spacing w:line="360" w:lineRule="auto"/>
        <w:jc w:val="both"/>
        <w:rPr>
          <w:rFonts w:ascii="仿宋_GB2312" w:eastAsia="仿宋_GB2312"/>
          <w:sz w:val="28"/>
          <w:szCs w:val="28"/>
        </w:rPr>
      </w:pPr>
      <w:r w:rsidRPr="00FE2972">
        <w:rPr>
          <w:rFonts w:ascii="仿宋_GB2312" w:eastAsia="仿宋_GB2312" w:hint="eastAsia"/>
          <w:sz w:val="28"/>
          <w:szCs w:val="28"/>
        </w:rPr>
        <w:t>根据数据可视化结果，完成数据分析报告的编写；</w:t>
      </w:r>
    </w:p>
    <w:p w14:paraId="1DF54D5D" w14:textId="77777777" w:rsidR="00B14755" w:rsidRPr="00FE2972" w:rsidRDefault="00B14755" w:rsidP="00110291">
      <w:pPr>
        <w:widowControl w:val="0"/>
        <w:numPr>
          <w:ilvl w:val="0"/>
          <w:numId w:val="3"/>
        </w:numPr>
        <w:spacing w:line="360" w:lineRule="auto"/>
        <w:jc w:val="both"/>
        <w:rPr>
          <w:rFonts w:ascii="仿宋_GB2312" w:eastAsia="仿宋_GB2312"/>
          <w:sz w:val="28"/>
          <w:szCs w:val="28"/>
        </w:rPr>
      </w:pPr>
      <w:r w:rsidRPr="00FE2972">
        <w:rPr>
          <w:rFonts w:ascii="仿宋_GB2312" w:eastAsia="仿宋_GB2312" w:hint="eastAsia"/>
          <w:sz w:val="28"/>
          <w:szCs w:val="28"/>
        </w:rPr>
        <w:t>竞赛时间4小时，竞赛连续进行。</w:t>
      </w:r>
    </w:p>
    <w:p w14:paraId="66A59A29" w14:textId="77777777" w:rsidR="00B14755" w:rsidRPr="00FE2972" w:rsidRDefault="00B14755" w:rsidP="00110291">
      <w:pPr>
        <w:jc w:val="both"/>
        <w:rPr>
          <w:rFonts w:ascii="仿宋_GB2312" w:eastAsia="仿宋_GB2312"/>
          <w:sz w:val="28"/>
          <w:szCs w:val="28"/>
        </w:rPr>
      </w:pPr>
      <w:r w:rsidRPr="00FE2972">
        <w:rPr>
          <w:rFonts w:ascii="仿宋_GB2312" w:eastAsia="仿宋_GB2312" w:hint="eastAsia"/>
          <w:sz w:val="28"/>
          <w:szCs w:val="28"/>
        </w:rPr>
        <w:t>竞赛内容构成如下：</w:t>
      </w:r>
    </w:p>
    <w:tbl>
      <w:tblPr>
        <w:tblW w:w="5000" w:type="pct"/>
        <w:shd w:val="clear" w:color="auto" w:fill="FFFFFF"/>
        <w:tblCellMar>
          <w:left w:w="0" w:type="dxa"/>
          <w:right w:w="0" w:type="dxa"/>
        </w:tblCellMar>
        <w:tblLook w:val="04A0" w:firstRow="1" w:lastRow="0" w:firstColumn="1" w:lastColumn="0" w:noHBand="0" w:noVBand="1"/>
      </w:tblPr>
      <w:tblGrid>
        <w:gridCol w:w="2144"/>
        <w:gridCol w:w="6198"/>
      </w:tblGrid>
      <w:tr w:rsidR="00B14755" w:rsidRPr="00DA117E" w14:paraId="4C5DDB4E" w14:textId="77777777" w:rsidTr="008275CE">
        <w:trPr>
          <w:trHeight w:val="443"/>
        </w:trPr>
        <w:tc>
          <w:tcPr>
            <w:tcW w:w="1285" w:type="pct"/>
            <w:tcBorders>
              <w:top w:val="single" w:sz="4" w:space="0" w:color="auto"/>
              <w:left w:val="single" w:sz="4" w:space="0" w:color="auto"/>
              <w:bottom w:val="single" w:sz="4" w:space="0" w:color="auto"/>
              <w:right w:val="single" w:sz="4" w:space="0" w:color="auto"/>
            </w:tcBorders>
            <w:shd w:val="clear" w:color="auto" w:fill="95DD9F" w:themeFill="background1" w:themeFillShade="D9"/>
            <w:tcMar>
              <w:top w:w="15" w:type="dxa"/>
              <w:left w:w="15" w:type="dxa"/>
              <w:bottom w:w="0" w:type="dxa"/>
              <w:right w:w="15" w:type="dxa"/>
            </w:tcMar>
            <w:vAlign w:val="center"/>
          </w:tcPr>
          <w:p w14:paraId="7A180BA1" w14:textId="77777777" w:rsidR="00B14755" w:rsidRPr="003B01A9" w:rsidRDefault="00B14755" w:rsidP="00110291">
            <w:pPr>
              <w:adjustRightInd w:val="0"/>
              <w:snapToGrid w:val="0"/>
              <w:jc w:val="both"/>
              <w:rPr>
                <w:rFonts w:ascii="仿宋_GB2312" w:eastAsia="仿宋_GB2312" w:hAnsi="宋体" w:cs="宋体"/>
                <w:b/>
              </w:rPr>
            </w:pPr>
            <w:r w:rsidRPr="003B01A9">
              <w:rPr>
                <w:rFonts w:ascii="仿宋_GB2312" w:eastAsia="仿宋_GB2312" w:hAnsi="宋体" w:cs="宋体" w:hint="eastAsia"/>
                <w:b/>
              </w:rPr>
              <w:t>考核环节</w:t>
            </w:r>
          </w:p>
        </w:tc>
        <w:tc>
          <w:tcPr>
            <w:tcW w:w="3715" w:type="pct"/>
            <w:tcBorders>
              <w:top w:val="single" w:sz="4" w:space="0" w:color="auto"/>
              <w:left w:val="single" w:sz="4" w:space="0" w:color="auto"/>
              <w:bottom w:val="single" w:sz="4" w:space="0" w:color="auto"/>
              <w:right w:val="single" w:sz="4" w:space="0" w:color="auto"/>
            </w:tcBorders>
            <w:shd w:val="clear" w:color="auto" w:fill="95DD9F" w:themeFill="background1" w:themeFillShade="D9"/>
            <w:tcMar>
              <w:top w:w="15" w:type="dxa"/>
              <w:left w:w="15" w:type="dxa"/>
              <w:bottom w:w="0" w:type="dxa"/>
              <w:right w:w="15" w:type="dxa"/>
            </w:tcMar>
            <w:vAlign w:val="center"/>
          </w:tcPr>
          <w:p w14:paraId="07831F8B" w14:textId="77777777" w:rsidR="00B14755" w:rsidRPr="003B01A9" w:rsidRDefault="00B14755" w:rsidP="00110291">
            <w:pPr>
              <w:adjustRightInd w:val="0"/>
              <w:snapToGrid w:val="0"/>
              <w:jc w:val="both"/>
              <w:rPr>
                <w:rFonts w:ascii="仿宋_GB2312" w:eastAsia="仿宋_GB2312" w:hAnsi="宋体" w:cs="宋体"/>
                <w:b/>
              </w:rPr>
            </w:pPr>
            <w:r w:rsidRPr="003B01A9">
              <w:rPr>
                <w:rFonts w:ascii="仿宋_GB2312" w:eastAsia="仿宋_GB2312" w:hAnsi="宋体" w:cs="宋体" w:hint="eastAsia"/>
                <w:b/>
              </w:rPr>
              <w:t>考核知识点和技能点</w:t>
            </w:r>
          </w:p>
        </w:tc>
      </w:tr>
      <w:tr w:rsidR="00B14755" w:rsidRPr="00DA117E" w14:paraId="60CC06AA" w14:textId="77777777" w:rsidTr="00874D73">
        <w:trPr>
          <w:trHeight w:val="613"/>
        </w:trPr>
        <w:tc>
          <w:tcPr>
            <w:tcW w:w="128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B327F0" w14:textId="77777777" w:rsidR="00B14755" w:rsidRPr="003B01A9"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平台组件配置</w:t>
            </w: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F0FEB8B" w14:textId="77777777" w:rsidR="00B14755" w:rsidRPr="003B01A9"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Flume基本配置</w:t>
            </w:r>
          </w:p>
        </w:tc>
      </w:tr>
      <w:tr w:rsidR="00B14755" w:rsidRPr="00DA117E" w14:paraId="04EECC3D" w14:textId="77777777" w:rsidTr="00874D73">
        <w:trPr>
          <w:trHeight w:val="443"/>
        </w:trPr>
        <w:tc>
          <w:tcPr>
            <w:tcW w:w="128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E28996D" w14:textId="77777777" w:rsidR="00B14755" w:rsidRPr="003B01A9" w:rsidRDefault="00B14755" w:rsidP="00110291">
            <w:pPr>
              <w:adjustRightInd w:val="0"/>
              <w:snapToGrid w:val="0"/>
              <w:jc w:val="both"/>
              <w:rPr>
                <w:rFonts w:ascii="仿宋_GB2312" w:eastAsia="仿宋_GB2312" w:hAnsi="宋体" w:cs="宋体"/>
              </w:rPr>
            </w:pP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692B321" w14:textId="77777777" w:rsidR="00B14755" w:rsidRPr="003B01A9"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Flume</w:t>
            </w:r>
            <w:r>
              <w:rPr>
                <w:rFonts w:ascii="仿宋_GB2312" w:eastAsia="仿宋_GB2312" w:hAnsi="宋体" w:cs="宋体"/>
              </w:rPr>
              <w:t xml:space="preserve"> </w:t>
            </w:r>
            <w:r>
              <w:rPr>
                <w:rFonts w:ascii="仿宋_GB2312" w:eastAsia="仿宋_GB2312" w:hAnsi="宋体" w:cs="宋体" w:hint="eastAsia"/>
              </w:rPr>
              <w:t>Agent配置</w:t>
            </w:r>
          </w:p>
        </w:tc>
      </w:tr>
      <w:tr w:rsidR="00B14755" w:rsidRPr="00DA117E" w14:paraId="1B57B14F" w14:textId="77777777" w:rsidTr="00874D73">
        <w:trPr>
          <w:trHeight w:val="613"/>
        </w:trPr>
        <w:tc>
          <w:tcPr>
            <w:tcW w:w="1285" w:type="pct"/>
            <w:vMerge w:val="restart"/>
            <w:tcBorders>
              <w:top w:val="single" w:sz="4" w:space="0" w:color="auto"/>
              <w:left w:val="single" w:sz="4" w:space="0" w:color="auto"/>
              <w:right w:val="single" w:sz="4" w:space="0" w:color="auto"/>
            </w:tcBorders>
            <w:shd w:val="clear" w:color="auto" w:fill="FFFFFF"/>
            <w:tcMar>
              <w:top w:w="15" w:type="dxa"/>
              <w:left w:w="15" w:type="dxa"/>
              <w:bottom w:w="0" w:type="dxa"/>
              <w:right w:w="15" w:type="dxa"/>
            </w:tcMar>
            <w:vAlign w:val="center"/>
          </w:tcPr>
          <w:p w14:paraId="581DEC11" w14:textId="77777777" w:rsidR="00B14755"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数据采集</w:t>
            </w:r>
          </w:p>
          <w:p w14:paraId="0EF632F4" w14:textId="77777777" w:rsidR="00B14755" w:rsidRPr="003B01A9"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（Python）</w:t>
            </w: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60D67E6"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使用工具（Chrome开发者工具）查看网页源码，分析网页结构，明确数据采集对象</w:t>
            </w:r>
          </w:p>
        </w:tc>
      </w:tr>
      <w:tr w:rsidR="00B14755" w:rsidRPr="00DA117E" w14:paraId="05337391" w14:textId="77777777" w:rsidTr="00874D73">
        <w:trPr>
          <w:trHeight w:val="443"/>
        </w:trPr>
        <w:tc>
          <w:tcPr>
            <w:tcW w:w="1285" w:type="pct"/>
            <w:vMerge/>
            <w:tcBorders>
              <w:left w:val="single" w:sz="4" w:space="0" w:color="auto"/>
              <w:right w:val="single" w:sz="4" w:space="0" w:color="auto"/>
            </w:tcBorders>
            <w:shd w:val="clear" w:color="auto" w:fill="FFFFFF"/>
            <w:vAlign w:val="center"/>
          </w:tcPr>
          <w:p w14:paraId="0E39D382" w14:textId="77777777" w:rsidR="00B14755" w:rsidRPr="003B01A9" w:rsidRDefault="00B14755" w:rsidP="00110291">
            <w:pPr>
              <w:adjustRightInd w:val="0"/>
              <w:snapToGrid w:val="0"/>
              <w:jc w:val="both"/>
              <w:rPr>
                <w:rFonts w:ascii="仿宋_GB2312" w:eastAsia="仿宋_GB2312" w:hAnsi="宋体" w:cs="宋体"/>
              </w:rPr>
            </w:pP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B73D15B" w14:textId="77777777" w:rsidR="00B14755" w:rsidRPr="003B01A9"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数据采集</w:t>
            </w:r>
            <w:r w:rsidRPr="003B01A9">
              <w:rPr>
                <w:rFonts w:ascii="仿宋_GB2312" w:eastAsia="仿宋_GB2312" w:hAnsi="宋体" w:cs="宋体" w:hint="eastAsia"/>
              </w:rPr>
              <w:t>网络请求</w:t>
            </w:r>
            <w:r>
              <w:rPr>
                <w:rFonts w:ascii="仿宋_GB2312" w:eastAsia="仿宋_GB2312" w:hAnsi="宋体" w:cs="宋体" w:hint="eastAsia"/>
              </w:rPr>
              <w:t>构建</w:t>
            </w:r>
          </w:p>
        </w:tc>
      </w:tr>
      <w:tr w:rsidR="00B14755" w:rsidRPr="00DA117E" w14:paraId="54F06740" w14:textId="77777777" w:rsidTr="00874D73">
        <w:trPr>
          <w:trHeight w:val="706"/>
        </w:trPr>
        <w:tc>
          <w:tcPr>
            <w:tcW w:w="1285" w:type="pct"/>
            <w:vMerge/>
            <w:tcBorders>
              <w:left w:val="single" w:sz="4" w:space="0" w:color="auto"/>
              <w:right w:val="single" w:sz="4" w:space="0" w:color="auto"/>
            </w:tcBorders>
            <w:shd w:val="clear" w:color="auto" w:fill="FFFFFF"/>
            <w:vAlign w:val="center"/>
          </w:tcPr>
          <w:p w14:paraId="21E53D8C" w14:textId="77777777" w:rsidR="00B14755" w:rsidRPr="003B01A9" w:rsidRDefault="00B14755" w:rsidP="00110291">
            <w:pPr>
              <w:adjustRightInd w:val="0"/>
              <w:snapToGrid w:val="0"/>
              <w:jc w:val="both"/>
              <w:rPr>
                <w:rFonts w:ascii="仿宋_GB2312" w:eastAsia="仿宋_GB2312" w:hAnsi="宋体" w:cs="宋体"/>
              </w:rPr>
            </w:pP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76DC5A" w14:textId="77777777" w:rsidR="00B14755" w:rsidRPr="003B01A9"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采集数据解析及关键数据提取</w:t>
            </w:r>
          </w:p>
        </w:tc>
      </w:tr>
      <w:tr w:rsidR="00B14755" w:rsidRPr="00DA117E" w14:paraId="341C7D86" w14:textId="77777777" w:rsidTr="00874D73">
        <w:trPr>
          <w:trHeight w:val="706"/>
        </w:trPr>
        <w:tc>
          <w:tcPr>
            <w:tcW w:w="1285" w:type="pct"/>
            <w:vMerge/>
            <w:tcBorders>
              <w:left w:val="single" w:sz="4" w:space="0" w:color="auto"/>
              <w:bottom w:val="single" w:sz="4" w:space="0" w:color="auto"/>
              <w:right w:val="single" w:sz="4" w:space="0" w:color="auto"/>
            </w:tcBorders>
            <w:shd w:val="clear" w:color="auto" w:fill="FFFFFF"/>
            <w:vAlign w:val="center"/>
          </w:tcPr>
          <w:p w14:paraId="25B5D426" w14:textId="77777777" w:rsidR="00B14755" w:rsidRPr="003B01A9" w:rsidRDefault="00B14755" w:rsidP="00110291">
            <w:pPr>
              <w:adjustRightInd w:val="0"/>
              <w:snapToGrid w:val="0"/>
              <w:jc w:val="both"/>
              <w:rPr>
                <w:rFonts w:ascii="仿宋_GB2312" w:eastAsia="仿宋_GB2312" w:hAnsi="宋体" w:cs="宋体"/>
              </w:rPr>
            </w:pP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B987DBC" w14:textId="77777777" w:rsidR="00B14755"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本地目录操作、文件创建、读写</w:t>
            </w:r>
          </w:p>
        </w:tc>
      </w:tr>
      <w:tr w:rsidR="00B14755" w:rsidRPr="00DA117E" w14:paraId="52C3A61E" w14:textId="77777777" w:rsidTr="00874D73">
        <w:trPr>
          <w:trHeight w:val="696"/>
        </w:trPr>
        <w:tc>
          <w:tcPr>
            <w:tcW w:w="128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4084A8E" w14:textId="77777777" w:rsidR="00B14755"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数据清洗</w:t>
            </w:r>
          </w:p>
          <w:p w14:paraId="0F3CE564" w14:textId="7E04BC69" w:rsidR="009B064C"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（Java、</w:t>
            </w:r>
            <w:r w:rsidR="009B064C">
              <w:rPr>
                <w:rFonts w:ascii="仿宋_GB2312" w:eastAsia="仿宋_GB2312" w:hAnsi="宋体" w:cs="宋体" w:hint="eastAsia"/>
              </w:rPr>
              <w:t>Linux</w:t>
            </w:r>
          </w:p>
          <w:p w14:paraId="0D21115D" w14:textId="672E8081" w:rsidR="00B14755" w:rsidRPr="003B01A9" w:rsidRDefault="00B14755" w:rsidP="009B064C">
            <w:pPr>
              <w:adjustRightInd w:val="0"/>
              <w:snapToGrid w:val="0"/>
              <w:ind w:firstLineChars="100" w:firstLine="240"/>
              <w:jc w:val="both"/>
              <w:rPr>
                <w:rFonts w:ascii="仿宋_GB2312" w:eastAsia="仿宋_GB2312" w:hAnsi="宋体" w:cs="宋体"/>
              </w:rPr>
            </w:pPr>
            <w:r>
              <w:rPr>
                <w:rFonts w:ascii="仿宋_GB2312" w:eastAsia="仿宋_GB2312" w:hAnsi="宋体" w:cs="宋体" w:hint="eastAsia"/>
              </w:rPr>
              <w:t>Shell）</w:t>
            </w: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8A3E637"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HDFS数据文件读取、解析、清洗过滤，分区</w:t>
            </w:r>
          </w:p>
        </w:tc>
      </w:tr>
      <w:tr w:rsidR="00B14755" w:rsidRPr="00DA117E" w14:paraId="5ED2C983" w14:textId="77777777" w:rsidTr="00874D73">
        <w:trPr>
          <w:trHeight w:val="477"/>
        </w:trPr>
        <w:tc>
          <w:tcPr>
            <w:tcW w:w="1285"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6C8BA72" w14:textId="77777777" w:rsidR="00B14755" w:rsidRPr="003B01A9" w:rsidRDefault="00B14755" w:rsidP="00110291">
            <w:pPr>
              <w:adjustRightInd w:val="0"/>
              <w:snapToGrid w:val="0"/>
              <w:jc w:val="both"/>
              <w:rPr>
                <w:rFonts w:ascii="仿宋_GB2312" w:eastAsia="仿宋_GB2312" w:hAnsi="宋体" w:cs="宋体"/>
              </w:rPr>
            </w:pP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DA57052"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MapReduce程序的编译、打包、发布</w:t>
            </w:r>
          </w:p>
        </w:tc>
      </w:tr>
      <w:tr w:rsidR="00B14755" w:rsidRPr="00DA117E" w14:paraId="2215DA60" w14:textId="77777777" w:rsidTr="00874D73">
        <w:trPr>
          <w:trHeight w:val="758"/>
        </w:trPr>
        <w:tc>
          <w:tcPr>
            <w:tcW w:w="128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7898A9E" w14:textId="77777777" w:rsidR="00B14755" w:rsidRPr="003B01A9" w:rsidRDefault="00B14755" w:rsidP="00110291">
            <w:pPr>
              <w:adjustRightInd w:val="0"/>
              <w:snapToGrid w:val="0"/>
              <w:jc w:val="both"/>
              <w:rPr>
                <w:rFonts w:ascii="仿宋_GB2312" w:eastAsia="仿宋_GB2312" w:hAnsi="宋体" w:cs="宋体"/>
              </w:rPr>
            </w:pP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297BC0B"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执行MapReduce程序，完成数据清洗</w:t>
            </w:r>
          </w:p>
        </w:tc>
      </w:tr>
      <w:tr w:rsidR="00B14755" w:rsidRPr="00DA117E" w14:paraId="34C607FF" w14:textId="77777777" w:rsidTr="00874D73">
        <w:trPr>
          <w:trHeight w:val="758"/>
        </w:trPr>
        <w:tc>
          <w:tcPr>
            <w:tcW w:w="1285" w:type="pct"/>
            <w:vMerge w:val="restart"/>
            <w:tcBorders>
              <w:top w:val="single" w:sz="4" w:space="0" w:color="auto"/>
              <w:left w:val="single" w:sz="4" w:space="0" w:color="auto"/>
              <w:right w:val="single" w:sz="4" w:space="0" w:color="auto"/>
            </w:tcBorders>
            <w:shd w:val="clear" w:color="auto" w:fill="FFFFFF"/>
            <w:vAlign w:val="center"/>
          </w:tcPr>
          <w:p w14:paraId="3B674953" w14:textId="77777777" w:rsidR="00B14755"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数据存储分析</w:t>
            </w:r>
          </w:p>
          <w:p w14:paraId="0474D4B1" w14:textId="77777777" w:rsidR="00B14755" w:rsidRPr="003B01A9"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（Linux</w:t>
            </w:r>
            <w:r>
              <w:rPr>
                <w:rFonts w:ascii="仿宋_GB2312" w:eastAsia="仿宋_GB2312" w:hAnsi="宋体" w:cs="宋体"/>
              </w:rPr>
              <w:t xml:space="preserve"> </w:t>
            </w:r>
            <w:r>
              <w:rPr>
                <w:rFonts w:ascii="仿宋_GB2312" w:eastAsia="仿宋_GB2312" w:hAnsi="宋体" w:cs="宋体" w:hint="eastAsia"/>
              </w:rPr>
              <w:t>Shell）</w:t>
            </w: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1102E1F"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Hive建库、建表</w:t>
            </w:r>
          </w:p>
        </w:tc>
      </w:tr>
      <w:tr w:rsidR="00B14755" w:rsidRPr="00DA117E" w14:paraId="7281FB0A" w14:textId="77777777" w:rsidTr="00874D73">
        <w:trPr>
          <w:trHeight w:val="758"/>
        </w:trPr>
        <w:tc>
          <w:tcPr>
            <w:tcW w:w="1285" w:type="pct"/>
            <w:vMerge/>
            <w:tcBorders>
              <w:left w:val="single" w:sz="4" w:space="0" w:color="auto"/>
              <w:right w:val="single" w:sz="4" w:space="0" w:color="auto"/>
            </w:tcBorders>
            <w:shd w:val="clear" w:color="auto" w:fill="FFFFFF"/>
            <w:vAlign w:val="center"/>
          </w:tcPr>
          <w:p w14:paraId="2C2D85F9" w14:textId="77777777" w:rsidR="00B14755" w:rsidRDefault="00B14755" w:rsidP="00110291">
            <w:pPr>
              <w:adjustRightInd w:val="0"/>
              <w:snapToGrid w:val="0"/>
              <w:jc w:val="both"/>
              <w:rPr>
                <w:rFonts w:ascii="仿宋_GB2312" w:eastAsia="仿宋_GB2312" w:hAnsi="宋体" w:cs="宋体"/>
              </w:rPr>
            </w:pP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9796E1B"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Hive数据加载</w:t>
            </w:r>
          </w:p>
        </w:tc>
      </w:tr>
      <w:tr w:rsidR="00B14755" w:rsidRPr="00DA117E" w14:paraId="3E0C5ABF" w14:textId="77777777" w:rsidTr="00874D73">
        <w:trPr>
          <w:trHeight w:val="758"/>
        </w:trPr>
        <w:tc>
          <w:tcPr>
            <w:tcW w:w="1285" w:type="pct"/>
            <w:vMerge/>
            <w:tcBorders>
              <w:left w:val="single" w:sz="4" w:space="0" w:color="auto"/>
              <w:right w:val="single" w:sz="4" w:space="0" w:color="auto"/>
            </w:tcBorders>
            <w:shd w:val="clear" w:color="auto" w:fill="FFFFFF"/>
            <w:vAlign w:val="center"/>
          </w:tcPr>
          <w:p w14:paraId="7F88AAC9" w14:textId="77777777" w:rsidR="00B14755" w:rsidRDefault="00B14755" w:rsidP="00110291">
            <w:pPr>
              <w:adjustRightInd w:val="0"/>
              <w:snapToGrid w:val="0"/>
              <w:jc w:val="both"/>
              <w:rPr>
                <w:rFonts w:ascii="仿宋_GB2312" w:eastAsia="仿宋_GB2312" w:hAnsi="宋体" w:cs="宋体"/>
              </w:rPr>
            </w:pP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90CE079"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HQL编写、数据查询统计</w:t>
            </w:r>
          </w:p>
        </w:tc>
      </w:tr>
      <w:tr w:rsidR="00B14755" w:rsidRPr="00DA117E" w14:paraId="3F1A03D2" w14:textId="77777777" w:rsidTr="00874D73">
        <w:trPr>
          <w:trHeight w:val="758"/>
        </w:trPr>
        <w:tc>
          <w:tcPr>
            <w:tcW w:w="1285" w:type="pct"/>
            <w:vMerge/>
            <w:tcBorders>
              <w:left w:val="single" w:sz="4" w:space="0" w:color="auto"/>
              <w:bottom w:val="single" w:sz="4" w:space="0" w:color="auto"/>
              <w:right w:val="single" w:sz="4" w:space="0" w:color="auto"/>
            </w:tcBorders>
            <w:shd w:val="clear" w:color="auto" w:fill="FFFFFF"/>
            <w:vAlign w:val="center"/>
          </w:tcPr>
          <w:p w14:paraId="7B023497" w14:textId="77777777" w:rsidR="00B14755" w:rsidRDefault="00B14755" w:rsidP="00110291">
            <w:pPr>
              <w:adjustRightInd w:val="0"/>
              <w:snapToGrid w:val="0"/>
              <w:jc w:val="both"/>
              <w:rPr>
                <w:rFonts w:ascii="仿宋_GB2312" w:eastAsia="仿宋_GB2312" w:hAnsi="宋体" w:cs="宋体"/>
              </w:rPr>
            </w:pP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A87194"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Sqoop数据推送</w:t>
            </w:r>
          </w:p>
        </w:tc>
      </w:tr>
      <w:tr w:rsidR="00B14755" w:rsidRPr="00DA117E" w14:paraId="3F0D0B96" w14:textId="77777777" w:rsidTr="00874D73">
        <w:trPr>
          <w:trHeight w:val="758"/>
        </w:trPr>
        <w:tc>
          <w:tcPr>
            <w:tcW w:w="1285" w:type="pct"/>
            <w:vMerge w:val="restart"/>
            <w:tcBorders>
              <w:left w:val="single" w:sz="4" w:space="0" w:color="auto"/>
              <w:right w:val="single" w:sz="4" w:space="0" w:color="auto"/>
            </w:tcBorders>
            <w:shd w:val="clear" w:color="auto" w:fill="FFFFFF"/>
            <w:vAlign w:val="center"/>
          </w:tcPr>
          <w:p w14:paraId="64116CF3" w14:textId="77777777" w:rsidR="00B14755"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数据可视化</w:t>
            </w:r>
          </w:p>
          <w:p w14:paraId="0B8D8211" w14:textId="77777777" w:rsidR="00B14755"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（HTML、CSS、JavaScript）</w:t>
            </w: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EC38D35"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网页后台代码编写</w:t>
            </w:r>
          </w:p>
        </w:tc>
      </w:tr>
      <w:tr w:rsidR="00B14755" w:rsidRPr="00DA117E" w14:paraId="0638646D" w14:textId="77777777" w:rsidTr="00874D73">
        <w:trPr>
          <w:trHeight w:val="596"/>
        </w:trPr>
        <w:tc>
          <w:tcPr>
            <w:tcW w:w="1285" w:type="pct"/>
            <w:vMerge/>
            <w:tcBorders>
              <w:left w:val="single" w:sz="4" w:space="0" w:color="auto"/>
              <w:bottom w:val="single" w:sz="4" w:space="0" w:color="auto"/>
              <w:right w:val="single" w:sz="4" w:space="0" w:color="auto"/>
            </w:tcBorders>
            <w:shd w:val="clear" w:color="auto" w:fill="FFFFFF"/>
            <w:vAlign w:val="center"/>
          </w:tcPr>
          <w:p w14:paraId="72825175" w14:textId="77777777" w:rsidR="00B14755" w:rsidRDefault="00B14755" w:rsidP="00110291">
            <w:pPr>
              <w:adjustRightInd w:val="0"/>
              <w:snapToGrid w:val="0"/>
              <w:jc w:val="both"/>
              <w:rPr>
                <w:rFonts w:ascii="仿宋_GB2312" w:eastAsia="仿宋_GB2312" w:hAnsi="宋体" w:cs="宋体"/>
              </w:rPr>
            </w:pP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7BD8CA"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基于Echarts的数据可视化渲染编码</w:t>
            </w:r>
          </w:p>
        </w:tc>
      </w:tr>
      <w:tr w:rsidR="00B14755" w:rsidRPr="00DA117E" w14:paraId="3F4B4E3D" w14:textId="77777777" w:rsidTr="00874D73">
        <w:trPr>
          <w:trHeight w:val="508"/>
        </w:trPr>
        <w:tc>
          <w:tcPr>
            <w:tcW w:w="128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C714F10" w14:textId="77777777" w:rsidR="00B14755" w:rsidRPr="003B01A9" w:rsidRDefault="00B14755" w:rsidP="00110291">
            <w:pPr>
              <w:adjustRightInd w:val="0"/>
              <w:snapToGrid w:val="0"/>
              <w:jc w:val="both"/>
              <w:rPr>
                <w:rFonts w:ascii="仿宋_GB2312" w:eastAsia="仿宋_GB2312" w:hAnsi="宋体" w:cs="宋体"/>
              </w:rPr>
            </w:pPr>
            <w:r w:rsidRPr="003B01A9">
              <w:rPr>
                <w:rFonts w:ascii="仿宋_GB2312" w:eastAsia="仿宋_GB2312" w:hAnsi="宋体" w:cs="宋体" w:hint="eastAsia"/>
              </w:rPr>
              <w:t>综合分析</w:t>
            </w:r>
          </w:p>
        </w:tc>
        <w:tc>
          <w:tcPr>
            <w:tcW w:w="371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1F2EBC2" w14:textId="77777777" w:rsidR="00B14755" w:rsidRPr="003B01A9"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文档能力、数据分析能力</w:t>
            </w:r>
          </w:p>
        </w:tc>
      </w:tr>
    </w:tbl>
    <w:p w14:paraId="47054F0E" w14:textId="77777777" w:rsidR="00B14755" w:rsidRPr="00FE2972" w:rsidRDefault="00B14755" w:rsidP="00110291">
      <w:pPr>
        <w:jc w:val="both"/>
        <w:rPr>
          <w:rFonts w:ascii="仿宋_GB2312" w:eastAsia="仿宋_GB2312"/>
          <w:sz w:val="28"/>
          <w:szCs w:val="28"/>
        </w:rPr>
      </w:pPr>
      <w:r w:rsidRPr="00FE2972">
        <w:rPr>
          <w:rFonts w:ascii="仿宋_GB2312" w:eastAsia="仿宋_GB2312" w:hint="eastAsia"/>
          <w:sz w:val="28"/>
          <w:szCs w:val="28"/>
        </w:rPr>
        <w:t>竞赛各阶段分值权重和时间分布如下：</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1"/>
        <w:gridCol w:w="1276"/>
        <w:gridCol w:w="2529"/>
      </w:tblGrid>
      <w:tr w:rsidR="00B14755" w:rsidRPr="00DA117E" w14:paraId="0B025C59" w14:textId="77777777" w:rsidTr="00874D73">
        <w:trPr>
          <w:trHeight w:val="524"/>
          <w:jc w:val="center"/>
        </w:trPr>
        <w:tc>
          <w:tcPr>
            <w:tcW w:w="4571" w:type="dxa"/>
            <w:shd w:val="clear" w:color="auto" w:fill="95DD9F" w:themeFill="background1" w:themeFillShade="D9"/>
            <w:vAlign w:val="center"/>
          </w:tcPr>
          <w:p w14:paraId="31B69E35" w14:textId="77777777" w:rsidR="00B14755" w:rsidRPr="003B01A9" w:rsidRDefault="008275CE" w:rsidP="00110291">
            <w:pPr>
              <w:adjustRightInd w:val="0"/>
              <w:snapToGrid w:val="0"/>
              <w:jc w:val="both"/>
              <w:rPr>
                <w:rFonts w:ascii="仿宋_GB2312" w:eastAsia="仿宋_GB2312" w:hAnsi="宋体" w:cs="宋体"/>
                <w:b/>
                <w:bCs/>
              </w:rPr>
            </w:pPr>
            <w:r>
              <w:rPr>
                <w:rFonts w:ascii="仿宋_GB2312" w:eastAsia="仿宋_GB2312" w:hAnsi="宋体" w:cs="宋体" w:hint="eastAsia"/>
                <w:b/>
                <w:bCs/>
              </w:rPr>
              <w:t>阶段</w:t>
            </w:r>
          </w:p>
        </w:tc>
        <w:tc>
          <w:tcPr>
            <w:tcW w:w="1276" w:type="dxa"/>
            <w:shd w:val="clear" w:color="auto" w:fill="95DD9F" w:themeFill="background1" w:themeFillShade="D9"/>
            <w:vAlign w:val="center"/>
          </w:tcPr>
          <w:p w14:paraId="45E03417" w14:textId="77777777" w:rsidR="00B14755" w:rsidRPr="003B01A9" w:rsidRDefault="00B14755" w:rsidP="00110291">
            <w:pPr>
              <w:adjustRightInd w:val="0"/>
              <w:snapToGrid w:val="0"/>
              <w:jc w:val="both"/>
              <w:rPr>
                <w:rFonts w:ascii="仿宋_GB2312" w:eastAsia="仿宋_GB2312" w:hAnsi="宋体" w:cs="宋体"/>
                <w:b/>
                <w:bCs/>
              </w:rPr>
            </w:pPr>
            <w:r w:rsidRPr="003B01A9">
              <w:rPr>
                <w:rFonts w:ascii="仿宋_GB2312" w:eastAsia="仿宋_GB2312" w:hAnsi="宋体" w:cs="宋体" w:hint="eastAsia"/>
                <w:b/>
                <w:bCs/>
              </w:rPr>
              <w:t>竞赛时间</w:t>
            </w:r>
          </w:p>
        </w:tc>
        <w:tc>
          <w:tcPr>
            <w:tcW w:w="2529" w:type="dxa"/>
            <w:shd w:val="clear" w:color="auto" w:fill="95DD9F" w:themeFill="background1" w:themeFillShade="D9"/>
            <w:vAlign w:val="center"/>
          </w:tcPr>
          <w:p w14:paraId="453B3238" w14:textId="77777777" w:rsidR="00B14755" w:rsidRPr="003B01A9" w:rsidRDefault="00B14755" w:rsidP="00110291">
            <w:pPr>
              <w:adjustRightInd w:val="0"/>
              <w:snapToGrid w:val="0"/>
              <w:jc w:val="both"/>
              <w:rPr>
                <w:rFonts w:ascii="仿宋_GB2312" w:eastAsia="仿宋_GB2312" w:hAnsi="宋体" w:cs="宋体"/>
                <w:b/>
                <w:bCs/>
              </w:rPr>
            </w:pPr>
            <w:r w:rsidRPr="003B01A9">
              <w:rPr>
                <w:rFonts w:ascii="仿宋_GB2312" w:eastAsia="仿宋_GB2312" w:hAnsi="宋体" w:cs="宋体" w:hint="eastAsia"/>
                <w:b/>
                <w:bCs/>
              </w:rPr>
              <w:t>分值权重</w:t>
            </w:r>
          </w:p>
        </w:tc>
      </w:tr>
      <w:tr w:rsidR="00B14755" w:rsidRPr="00DA117E" w14:paraId="035439A4" w14:textId="77777777" w:rsidTr="00874D73">
        <w:trPr>
          <w:trHeight w:val="454"/>
          <w:jc w:val="center"/>
        </w:trPr>
        <w:tc>
          <w:tcPr>
            <w:tcW w:w="4571" w:type="dxa"/>
            <w:vAlign w:val="center"/>
          </w:tcPr>
          <w:p w14:paraId="749D792D" w14:textId="77777777" w:rsidR="00B14755" w:rsidRPr="003B01A9" w:rsidRDefault="00B14755" w:rsidP="00110291">
            <w:pPr>
              <w:adjustRightInd w:val="0"/>
              <w:snapToGrid w:val="0"/>
              <w:jc w:val="both"/>
              <w:rPr>
                <w:rFonts w:ascii="仿宋_GB2312" w:eastAsia="仿宋_GB2312" w:hAnsi="宋体" w:cs="宋体"/>
                <w:bCs/>
              </w:rPr>
            </w:pPr>
            <w:r>
              <w:rPr>
                <w:rFonts w:ascii="仿宋_GB2312" w:eastAsia="仿宋_GB2312" w:hAnsi="宋体" w:cs="宋体" w:hint="eastAsia"/>
              </w:rPr>
              <w:t>大数据组件配置</w:t>
            </w:r>
          </w:p>
        </w:tc>
        <w:tc>
          <w:tcPr>
            <w:tcW w:w="1276" w:type="dxa"/>
            <w:vMerge w:val="restart"/>
            <w:vAlign w:val="center"/>
          </w:tcPr>
          <w:p w14:paraId="583EB20D" w14:textId="77777777" w:rsidR="00B14755" w:rsidRPr="003B01A9" w:rsidRDefault="00FE2972" w:rsidP="00110291">
            <w:pPr>
              <w:adjustRightInd w:val="0"/>
              <w:snapToGrid w:val="0"/>
              <w:jc w:val="both"/>
              <w:rPr>
                <w:rFonts w:ascii="仿宋_GB2312" w:eastAsia="仿宋_GB2312" w:hAnsi="宋体" w:cs="宋体"/>
                <w:bCs/>
              </w:rPr>
            </w:pPr>
            <w:r>
              <w:rPr>
                <w:rFonts w:ascii="仿宋_GB2312" w:eastAsia="仿宋_GB2312" w:hAnsi="宋体" w:cs="宋体"/>
                <w:bCs/>
              </w:rPr>
              <w:t>4</w:t>
            </w:r>
            <w:r>
              <w:rPr>
                <w:rFonts w:ascii="仿宋_GB2312" w:eastAsia="仿宋_GB2312" w:hAnsi="宋体" w:cs="宋体" w:hint="eastAsia"/>
                <w:bCs/>
              </w:rPr>
              <w:t>小时</w:t>
            </w:r>
          </w:p>
        </w:tc>
        <w:tc>
          <w:tcPr>
            <w:tcW w:w="2529" w:type="dxa"/>
            <w:vAlign w:val="center"/>
          </w:tcPr>
          <w:p w14:paraId="78417C8E" w14:textId="77777777" w:rsidR="00B14755" w:rsidRPr="003B01A9" w:rsidRDefault="00B14755" w:rsidP="00110291">
            <w:pPr>
              <w:adjustRightInd w:val="0"/>
              <w:snapToGrid w:val="0"/>
              <w:ind w:leftChars="218" w:left="523"/>
              <w:jc w:val="both"/>
              <w:rPr>
                <w:rFonts w:ascii="仿宋_GB2312" w:eastAsia="仿宋_GB2312" w:hAnsi="宋体" w:cs="宋体"/>
                <w:bCs/>
              </w:rPr>
            </w:pPr>
            <w:r w:rsidRPr="003B01A9">
              <w:rPr>
                <w:rFonts w:ascii="仿宋_GB2312" w:eastAsia="仿宋_GB2312" w:hAnsi="宋体" w:cs="宋体" w:hint="eastAsia"/>
                <w:bCs/>
              </w:rPr>
              <w:t>权重1</w:t>
            </w:r>
            <w:r>
              <w:rPr>
                <w:rFonts w:ascii="仿宋_GB2312" w:eastAsia="仿宋_GB2312" w:hAnsi="宋体" w:cs="宋体"/>
                <w:bCs/>
              </w:rPr>
              <w:t>0</w:t>
            </w:r>
            <w:r w:rsidRPr="003B01A9">
              <w:rPr>
                <w:rFonts w:ascii="仿宋_GB2312" w:eastAsia="仿宋_GB2312" w:hAnsi="宋体" w:cs="宋体" w:hint="eastAsia"/>
                <w:bCs/>
              </w:rPr>
              <w:t>%</w:t>
            </w:r>
          </w:p>
        </w:tc>
      </w:tr>
      <w:tr w:rsidR="00B14755" w:rsidRPr="00DA117E" w14:paraId="14E8798A" w14:textId="77777777" w:rsidTr="00874D73">
        <w:trPr>
          <w:trHeight w:val="454"/>
          <w:jc w:val="center"/>
        </w:trPr>
        <w:tc>
          <w:tcPr>
            <w:tcW w:w="4571" w:type="dxa"/>
            <w:vAlign w:val="center"/>
          </w:tcPr>
          <w:p w14:paraId="51340B57" w14:textId="77777777" w:rsidR="00B14755" w:rsidRPr="003B01A9" w:rsidRDefault="00B14755" w:rsidP="00110291">
            <w:pPr>
              <w:adjustRightInd w:val="0"/>
              <w:snapToGrid w:val="0"/>
              <w:jc w:val="both"/>
              <w:rPr>
                <w:rFonts w:ascii="仿宋_GB2312" w:eastAsia="仿宋_GB2312" w:hAnsi="宋体" w:cs="宋体"/>
                <w:bCs/>
              </w:rPr>
            </w:pPr>
            <w:r>
              <w:rPr>
                <w:rFonts w:ascii="仿宋_GB2312" w:eastAsia="仿宋_GB2312" w:hAnsi="宋体" w:cs="宋体" w:hint="eastAsia"/>
              </w:rPr>
              <w:t>数据采集</w:t>
            </w:r>
          </w:p>
        </w:tc>
        <w:tc>
          <w:tcPr>
            <w:tcW w:w="1276" w:type="dxa"/>
            <w:vMerge/>
            <w:vAlign w:val="center"/>
          </w:tcPr>
          <w:p w14:paraId="54A3DC60" w14:textId="77777777" w:rsidR="00B14755" w:rsidRPr="003B01A9" w:rsidRDefault="00B14755" w:rsidP="00110291">
            <w:pPr>
              <w:adjustRightInd w:val="0"/>
              <w:snapToGrid w:val="0"/>
              <w:jc w:val="both"/>
              <w:rPr>
                <w:rFonts w:ascii="仿宋_GB2312" w:eastAsia="仿宋_GB2312" w:hAnsi="宋体" w:cs="宋体"/>
                <w:bCs/>
              </w:rPr>
            </w:pPr>
          </w:p>
        </w:tc>
        <w:tc>
          <w:tcPr>
            <w:tcW w:w="2529" w:type="dxa"/>
            <w:vAlign w:val="center"/>
          </w:tcPr>
          <w:p w14:paraId="2D4A4291" w14:textId="77777777" w:rsidR="00B14755" w:rsidRPr="003B01A9" w:rsidRDefault="00B14755" w:rsidP="00110291">
            <w:pPr>
              <w:adjustRightInd w:val="0"/>
              <w:snapToGrid w:val="0"/>
              <w:ind w:leftChars="218" w:left="523"/>
              <w:jc w:val="both"/>
              <w:rPr>
                <w:rFonts w:ascii="仿宋_GB2312" w:eastAsia="仿宋_GB2312" w:hAnsi="宋体" w:cs="宋体"/>
                <w:bCs/>
              </w:rPr>
            </w:pPr>
            <w:r w:rsidRPr="003B01A9">
              <w:rPr>
                <w:rFonts w:ascii="仿宋_GB2312" w:eastAsia="仿宋_GB2312" w:hAnsi="宋体" w:cs="宋体" w:hint="eastAsia"/>
                <w:bCs/>
              </w:rPr>
              <w:t>权重</w:t>
            </w:r>
            <w:r>
              <w:rPr>
                <w:rFonts w:ascii="仿宋_GB2312" w:eastAsia="仿宋_GB2312" w:hAnsi="宋体" w:cs="宋体" w:hint="eastAsia"/>
                <w:bCs/>
              </w:rPr>
              <w:t>15</w:t>
            </w:r>
            <w:r w:rsidRPr="003B01A9">
              <w:rPr>
                <w:rFonts w:ascii="仿宋_GB2312" w:eastAsia="仿宋_GB2312" w:hAnsi="宋体" w:cs="宋体" w:hint="eastAsia"/>
                <w:bCs/>
              </w:rPr>
              <w:t>%</w:t>
            </w:r>
          </w:p>
        </w:tc>
      </w:tr>
      <w:tr w:rsidR="00B14755" w:rsidRPr="00DA117E" w14:paraId="761C3524" w14:textId="77777777" w:rsidTr="00874D73">
        <w:trPr>
          <w:trHeight w:val="454"/>
          <w:jc w:val="center"/>
        </w:trPr>
        <w:tc>
          <w:tcPr>
            <w:tcW w:w="4571" w:type="dxa"/>
            <w:vAlign w:val="center"/>
          </w:tcPr>
          <w:p w14:paraId="358B53D6" w14:textId="77777777" w:rsidR="00B14755" w:rsidRPr="003B01A9" w:rsidRDefault="00B14755" w:rsidP="00110291">
            <w:pPr>
              <w:adjustRightInd w:val="0"/>
              <w:snapToGrid w:val="0"/>
              <w:jc w:val="both"/>
              <w:rPr>
                <w:rFonts w:ascii="仿宋_GB2312" w:eastAsia="仿宋_GB2312" w:hAnsi="宋体" w:cs="宋体"/>
                <w:bCs/>
              </w:rPr>
            </w:pPr>
            <w:r>
              <w:rPr>
                <w:rFonts w:ascii="仿宋_GB2312" w:eastAsia="仿宋_GB2312" w:hAnsi="宋体" w:cs="宋体" w:hint="eastAsia"/>
              </w:rPr>
              <w:t>数据清洗</w:t>
            </w:r>
          </w:p>
        </w:tc>
        <w:tc>
          <w:tcPr>
            <w:tcW w:w="1276" w:type="dxa"/>
            <w:vMerge/>
            <w:vAlign w:val="center"/>
          </w:tcPr>
          <w:p w14:paraId="3D1C1521" w14:textId="77777777" w:rsidR="00B14755" w:rsidRPr="003B01A9" w:rsidRDefault="00B14755" w:rsidP="00110291">
            <w:pPr>
              <w:adjustRightInd w:val="0"/>
              <w:snapToGrid w:val="0"/>
              <w:jc w:val="both"/>
              <w:rPr>
                <w:rFonts w:ascii="仿宋_GB2312" w:eastAsia="仿宋_GB2312" w:hAnsi="宋体" w:cs="宋体"/>
                <w:bCs/>
              </w:rPr>
            </w:pPr>
          </w:p>
        </w:tc>
        <w:tc>
          <w:tcPr>
            <w:tcW w:w="2529" w:type="dxa"/>
            <w:vAlign w:val="center"/>
          </w:tcPr>
          <w:p w14:paraId="79636B67" w14:textId="77777777" w:rsidR="00B14755" w:rsidRPr="003B01A9" w:rsidRDefault="00B14755" w:rsidP="00110291">
            <w:pPr>
              <w:adjustRightInd w:val="0"/>
              <w:snapToGrid w:val="0"/>
              <w:ind w:leftChars="218" w:left="523"/>
              <w:jc w:val="both"/>
              <w:rPr>
                <w:rFonts w:ascii="仿宋_GB2312" w:eastAsia="仿宋_GB2312" w:hAnsi="宋体" w:cs="宋体"/>
                <w:bCs/>
              </w:rPr>
            </w:pPr>
            <w:r w:rsidRPr="003B01A9">
              <w:rPr>
                <w:rFonts w:ascii="仿宋_GB2312" w:eastAsia="仿宋_GB2312" w:hAnsi="宋体" w:cs="宋体" w:hint="eastAsia"/>
                <w:bCs/>
              </w:rPr>
              <w:t>权重</w:t>
            </w:r>
            <w:r>
              <w:rPr>
                <w:rFonts w:ascii="仿宋_GB2312" w:eastAsia="仿宋_GB2312" w:hAnsi="宋体" w:cs="宋体" w:hint="eastAsia"/>
                <w:bCs/>
              </w:rPr>
              <w:t>20</w:t>
            </w:r>
            <w:r w:rsidRPr="003B01A9">
              <w:rPr>
                <w:rFonts w:ascii="仿宋_GB2312" w:eastAsia="仿宋_GB2312" w:hAnsi="宋体" w:cs="宋体" w:hint="eastAsia"/>
                <w:bCs/>
              </w:rPr>
              <w:t>%</w:t>
            </w:r>
          </w:p>
        </w:tc>
      </w:tr>
      <w:tr w:rsidR="00B14755" w:rsidRPr="00DA117E" w14:paraId="20672825" w14:textId="77777777" w:rsidTr="00874D73">
        <w:trPr>
          <w:trHeight w:val="454"/>
          <w:jc w:val="center"/>
        </w:trPr>
        <w:tc>
          <w:tcPr>
            <w:tcW w:w="4571" w:type="dxa"/>
            <w:vAlign w:val="center"/>
          </w:tcPr>
          <w:p w14:paraId="332FA77B" w14:textId="77777777" w:rsidR="00B14755" w:rsidRPr="003B01A9"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数据存储分析</w:t>
            </w:r>
          </w:p>
        </w:tc>
        <w:tc>
          <w:tcPr>
            <w:tcW w:w="1276" w:type="dxa"/>
            <w:vMerge/>
            <w:vAlign w:val="center"/>
          </w:tcPr>
          <w:p w14:paraId="4638E7D5" w14:textId="77777777" w:rsidR="00B14755" w:rsidRPr="003B01A9" w:rsidRDefault="00B14755" w:rsidP="00110291">
            <w:pPr>
              <w:adjustRightInd w:val="0"/>
              <w:snapToGrid w:val="0"/>
              <w:jc w:val="both"/>
              <w:rPr>
                <w:rFonts w:ascii="仿宋_GB2312" w:eastAsia="仿宋_GB2312" w:hAnsi="宋体" w:cs="宋体"/>
                <w:bCs/>
              </w:rPr>
            </w:pPr>
          </w:p>
        </w:tc>
        <w:tc>
          <w:tcPr>
            <w:tcW w:w="2529" w:type="dxa"/>
            <w:vAlign w:val="center"/>
          </w:tcPr>
          <w:p w14:paraId="1022C188" w14:textId="77777777" w:rsidR="00B14755" w:rsidRPr="003B01A9" w:rsidRDefault="00B14755" w:rsidP="00110291">
            <w:pPr>
              <w:adjustRightInd w:val="0"/>
              <w:snapToGrid w:val="0"/>
              <w:ind w:leftChars="218" w:left="523"/>
              <w:jc w:val="both"/>
              <w:rPr>
                <w:rFonts w:ascii="仿宋_GB2312" w:eastAsia="仿宋_GB2312" w:hAnsi="宋体" w:cs="宋体"/>
                <w:bCs/>
              </w:rPr>
            </w:pPr>
            <w:r w:rsidRPr="003B01A9">
              <w:rPr>
                <w:rFonts w:ascii="仿宋_GB2312" w:eastAsia="仿宋_GB2312" w:hAnsi="宋体" w:cs="宋体" w:hint="eastAsia"/>
                <w:bCs/>
              </w:rPr>
              <w:t>权重</w:t>
            </w:r>
            <w:r>
              <w:rPr>
                <w:rFonts w:ascii="仿宋_GB2312" w:eastAsia="仿宋_GB2312" w:hAnsi="宋体" w:cs="宋体"/>
                <w:bCs/>
              </w:rPr>
              <w:t>20</w:t>
            </w:r>
            <w:r w:rsidRPr="003B01A9">
              <w:rPr>
                <w:rFonts w:ascii="仿宋_GB2312" w:eastAsia="仿宋_GB2312" w:hAnsi="宋体" w:cs="宋体" w:hint="eastAsia"/>
                <w:bCs/>
              </w:rPr>
              <w:t>%</w:t>
            </w:r>
          </w:p>
        </w:tc>
      </w:tr>
      <w:tr w:rsidR="00B14755" w:rsidRPr="00DA117E" w14:paraId="1938983D" w14:textId="77777777" w:rsidTr="00874D73">
        <w:trPr>
          <w:trHeight w:val="454"/>
          <w:jc w:val="center"/>
        </w:trPr>
        <w:tc>
          <w:tcPr>
            <w:tcW w:w="4571" w:type="dxa"/>
            <w:vAlign w:val="center"/>
          </w:tcPr>
          <w:p w14:paraId="307BCD96" w14:textId="77777777" w:rsidR="00B14755" w:rsidRPr="003B01A9" w:rsidRDefault="00B14755" w:rsidP="00110291">
            <w:pPr>
              <w:adjustRightInd w:val="0"/>
              <w:snapToGrid w:val="0"/>
              <w:jc w:val="both"/>
              <w:rPr>
                <w:rFonts w:ascii="仿宋_GB2312" w:eastAsia="仿宋_GB2312" w:hAnsi="宋体" w:cs="宋体"/>
                <w:bCs/>
              </w:rPr>
            </w:pPr>
            <w:r>
              <w:rPr>
                <w:rFonts w:ascii="仿宋_GB2312" w:eastAsia="仿宋_GB2312" w:hAnsi="宋体" w:cs="宋体" w:hint="eastAsia"/>
              </w:rPr>
              <w:t>数据可视化</w:t>
            </w:r>
          </w:p>
        </w:tc>
        <w:tc>
          <w:tcPr>
            <w:tcW w:w="1276" w:type="dxa"/>
            <w:vMerge/>
            <w:vAlign w:val="center"/>
          </w:tcPr>
          <w:p w14:paraId="188ACB89" w14:textId="77777777" w:rsidR="00B14755" w:rsidRPr="003B01A9" w:rsidRDefault="00B14755" w:rsidP="00110291">
            <w:pPr>
              <w:adjustRightInd w:val="0"/>
              <w:snapToGrid w:val="0"/>
              <w:jc w:val="both"/>
              <w:rPr>
                <w:rFonts w:ascii="仿宋_GB2312" w:eastAsia="仿宋_GB2312" w:hAnsi="宋体" w:cs="宋体"/>
                <w:bCs/>
              </w:rPr>
            </w:pPr>
          </w:p>
        </w:tc>
        <w:tc>
          <w:tcPr>
            <w:tcW w:w="2529" w:type="dxa"/>
            <w:vAlign w:val="center"/>
          </w:tcPr>
          <w:p w14:paraId="1FAF0AA8" w14:textId="77777777" w:rsidR="00B14755" w:rsidRPr="003B01A9" w:rsidRDefault="00B14755" w:rsidP="00110291">
            <w:pPr>
              <w:adjustRightInd w:val="0"/>
              <w:snapToGrid w:val="0"/>
              <w:ind w:leftChars="218" w:left="523"/>
              <w:jc w:val="both"/>
              <w:rPr>
                <w:rFonts w:ascii="仿宋_GB2312" w:eastAsia="仿宋_GB2312" w:hAnsi="宋体" w:cs="宋体"/>
                <w:bCs/>
              </w:rPr>
            </w:pPr>
            <w:r w:rsidRPr="003B01A9">
              <w:rPr>
                <w:rFonts w:ascii="仿宋_GB2312" w:eastAsia="仿宋_GB2312" w:hAnsi="宋体" w:cs="宋体" w:hint="eastAsia"/>
                <w:bCs/>
              </w:rPr>
              <w:t>权重</w:t>
            </w:r>
            <w:r>
              <w:rPr>
                <w:rFonts w:ascii="仿宋_GB2312" w:eastAsia="仿宋_GB2312" w:hAnsi="宋体" w:cs="宋体" w:hint="eastAsia"/>
                <w:bCs/>
              </w:rPr>
              <w:t>20</w:t>
            </w:r>
            <w:r w:rsidRPr="003B01A9">
              <w:rPr>
                <w:rFonts w:ascii="仿宋_GB2312" w:eastAsia="仿宋_GB2312" w:hAnsi="宋体" w:cs="宋体" w:hint="eastAsia"/>
                <w:bCs/>
              </w:rPr>
              <w:t>%</w:t>
            </w:r>
          </w:p>
        </w:tc>
      </w:tr>
      <w:tr w:rsidR="00B14755" w:rsidRPr="00DA117E" w14:paraId="376D21D7" w14:textId="77777777" w:rsidTr="00874D73">
        <w:trPr>
          <w:trHeight w:val="454"/>
          <w:jc w:val="center"/>
        </w:trPr>
        <w:tc>
          <w:tcPr>
            <w:tcW w:w="4571" w:type="dxa"/>
            <w:vAlign w:val="center"/>
          </w:tcPr>
          <w:p w14:paraId="2B352165" w14:textId="77777777" w:rsidR="00B14755" w:rsidRDefault="00B14755" w:rsidP="00110291">
            <w:pPr>
              <w:adjustRightInd w:val="0"/>
              <w:snapToGrid w:val="0"/>
              <w:jc w:val="both"/>
              <w:rPr>
                <w:rFonts w:ascii="仿宋_GB2312" w:eastAsia="仿宋_GB2312" w:hAnsi="宋体" w:cs="宋体"/>
              </w:rPr>
            </w:pPr>
            <w:r>
              <w:rPr>
                <w:rFonts w:ascii="仿宋_GB2312" w:eastAsia="仿宋_GB2312" w:hAnsi="宋体" w:cs="宋体" w:hint="eastAsia"/>
              </w:rPr>
              <w:t>数据分析报告</w:t>
            </w:r>
          </w:p>
        </w:tc>
        <w:tc>
          <w:tcPr>
            <w:tcW w:w="1276" w:type="dxa"/>
            <w:vMerge/>
            <w:vAlign w:val="center"/>
          </w:tcPr>
          <w:p w14:paraId="304EF33D" w14:textId="77777777" w:rsidR="00B14755" w:rsidRPr="003B01A9" w:rsidRDefault="00B14755" w:rsidP="00110291">
            <w:pPr>
              <w:adjustRightInd w:val="0"/>
              <w:snapToGrid w:val="0"/>
              <w:jc w:val="both"/>
              <w:rPr>
                <w:rFonts w:ascii="仿宋_GB2312" w:eastAsia="仿宋_GB2312" w:hAnsi="宋体" w:cs="宋体"/>
                <w:bCs/>
              </w:rPr>
            </w:pPr>
          </w:p>
        </w:tc>
        <w:tc>
          <w:tcPr>
            <w:tcW w:w="2529" w:type="dxa"/>
            <w:vAlign w:val="center"/>
          </w:tcPr>
          <w:p w14:paraId="5FD632F1" w14:textId="77777777" w:rsidR="00B14755" w:rsidRPr="003B01A9" w:rsidRDefault="00B14755" w:rsidP="00110291">
            <w:pPr>
              <w:adjustRightInd w:val="0"/>
              <w:snapToGrid w:val="0"/>
              <w:ind w:leftChars="218" w:left="523"/>
              <w:jc w:val="both"/>
              <w:rPr>
                <w:rFonts w:ascii="仿宋_GB2312" w:eastAsia="仿宋_GB2312" w:hAnsi="宋体" w:cs="宋体"/>
                <w:bCs/>
              </w:rPr>
            </w:pPr>
            <w:r w:rsidRPr="003B01A9">
              <w:rPr>
                <w:rFonts w:ascii="仿宋_GB2312" w:eastAsia="仿宋_GB2312" w:hAnsi="宋体" w:cs="宋体" w:hint="eastAsia"/>
                <w:bCs/>
              </w:rPr>
              <w:t>权重</w:t>
            </w:r>
            <w:r>
              <w:rPr>
                <w:rFonts w:ascii="仿宋_GB2312" w:eastAsia="仿宋_GB2312" w:hAnsi="宋体" w:cs="宋体" w:hint="eastAsia"/>
                <w:bCs/>
              </w:rPr>
              <w:t>10</w:t>
            </w:r>
            <w:r w:rsidRPr="003B01A9">
              <w:rPr>
                <w:rFonts w:ascii="仿宋_GB2312" w:eastAsia="仿宋_GB2312" w:hAnsi="宋体" w:cs="宋体" w:hint="eastAsia"/>
                <w:bCs/>
              </w:rPr>
              <w:t>%</w:t>
            </w:r>
          </w:p>
        </w:tc>
      </w:tr>
      <w:tr w:rsidR="00B14755" w:rsidRPr="00DA117E" w14:paraId="2F23B96D" w14:textId="77777777" w:rsidTr="00874D73">
        <w:trPr>
          <w:trHeight w:val="454"/>
          <w:jc w:val="center"/>
        </w:trPr>
        <w:tc>
          <w:tcPr>
            <w:tcW w:w="4571" w:type="dxa"/>
            <w:vAlign w:val="center"/>
          </w:tcPr>
          <w:p w14:paraId="70B80A39" w14:textId="77777777" w:rsidR="00B14755" w:rsidRPr="003B01A9" w:rsidRDefault="00B14755" w:rsidP="00110291">
            <w:pPr>
              <w:adjustRightInd w:val="0"/>
              <w:snapToGrid w:val="0"/>
              <w:jc w:val="both"/>
              <w:rPr>
                <w:rFonts w:ascii="仿宋_GB2312" w:eastAsia="仿宋_GB2312" w:hAnsi="宋体" w:cs="宋体"/>
                <w:bCs/>
              </w:rPr>
            </w:pPr>
            <w:r w:rsidRPr="003B01A9">
              <w:rPr>
                <w:rFonts w:ascii="仿宋_GB2312" w:eastAsia="仿宋_GB2312" w:hAnsi="宋体" w:cs="宋体" w:hint="eastAsia"/>
              </w:rPr>
              <w:t>团队分工明确合理、操作规范、文明竞赛</w:t>
            </w:r>
          </w:p>
        </w:tc>
        <w:tc>
          <w:tcPr>
            <w:tcW w:w="1276" w:type="dxa"/>
            <w:vMerge/>
            <w:vAlign w:val="center"/>
          </w:tcPr>
          <w:p w14:paraId="5F6D13BB" w14:textId="77777777" w:rsidR="00B14755" w:rsidRPr="003B01A9" w:rsidRDefault="00B14755" w:rsidP="00110291">
            <w:pPr>
              <w:adjustRightInd w:val="0"/>
              <w:snapToGrid w:val="0"/>
              <w:jc w:val="both"/>
              <w:rPr>
                <w:rFonts w:ascii="仿宋_GB2312" w:eastAsia="仿宋_GB2312" w:hAnsi="宋体" w:cs="宋体"/>
                <w:bCs/>
              </w:rPr>
            </w:pPr>
          </w:p>
        </w:tc>
        <w:tc>
          <w:tcPr>
            <w:tcW w:w="2529" w:type="dxa"/>
            <w:vAlign w:val="center"/>
          </w:tcPr>
          <w:p w14:paraId="769AE3D7" w14:textId="77777777" w:rsidR="00B14755" w:rsidRPr="003B01A9" w:rsidRDefault="00B14755" w:rsidP="00110291">
            <w:pPr>
              <w:adjustRightInd w:val="0"/>
              <w:snapToGrid w:val="0"/>
              <w:ind w:leftChars="218" w:left="523"/>
              <w:jc w:val="both"/>
              <w:rPr>
                <w:rFonts w:ascii="仿宋_GB2312" w:eastAsia="仿宋_GB2312" w:hAnsi="宋体" w:cs="宋体"/>
                <w:bCs/>
              </w:rPr>
            </w:pPr>
            <w:r w:rsidRPr="003B01A9">
              <w:rPr>
                <w:rFonts w:ascii="仿宋_GB2312" w:eastAsia="仿宋_GB2312" w:hAnsi="宋体" w:cs="宋体" w:hint="eastAsia"/>
                <w:bCs/>
              </w:rPr>
              <w:t>权重5%</w:t>
            </w:r>
          </w:p>
        </w:tc>
      </w:tr>
    </w:tbl>
    <w:p w14:paraId="088D4A11" w14:textId="77777777" w:rsidR="001931B6" w:rsidRPr="00E84554" w:rsidRDefault="002B0711" w:rsidP="00110291">
      <w:pPr>
        <w:widowControl w:val="0"/>
        <w:spacing w:line="500" w:lineRule="exact"/>
        <w:ind w:firstLine="561"/>
        <w:jc w:val="both"/>
        <w:outlineLvl w:val="0"/>
        <w:rPr>
          <w:rFonts w:ascii="仿宋_GB2312" w:eastAsia="仿宋_GB2312" w:hAnsi="仿宋" w:cs="仿宋"/>
          <w:b/>
          <w:bCs/>
          <w:sz w:val="32"/>
          <w:szCs w:val="32"/>
        </w:rPr>
      </w:pPr>
      <w:r>
        <w:rPr>
          <w:rFonts w:ascii="仿宋_GB2312" w:eastAsia="仿宋_GB2312" w:hAnsi="仿宋" w:cs="仿宋" w:hint="eastAsia"/>
          <w:b/>
          <w:bCs/>
          <w:sz w:val="32"/>
          <w:szCs w:val="32"/>
        </w:rPr>
        <w:t>六</w:t>
      </w:r>
      <w:r w:rsidR="001931B6" w:rsidRPr="00E84554">
        <w:rPr>
          <w:rFonts w:ascii="仿宋_GB2312" w:eastAsia="仿宋_GB2312" w:hAnsi="仿宋" w:cs="仿宋" w:hint="eastAsia"/>
          <w:b/>
          <w:bCs/>
          <w:sz w:val="32"/>
          <w:szCs w:val="32"/>
        </w:rPr>
        <w:t>、竞赛流程</w:t>
      </w:r>
    </w:p>
    <w:p w14:paraId="6EBD7F4C" w14:textId="42EB1ADE" w:rsidR="001931B6" w:rsidRPr="008E5911" w:rsidRDefault="001931B6" w:rsidP="00AF4482">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根据竞赛任务要求，参赛队伍在</w:t>
      </w:r>
      <w:r w:rsidR="002E5256">
        <w:rPr>
          <w:rFonts w:ascii="仿宋_GB2312" w:eastAsia="仿宋_GB2312" w:hAnsi="宋体"/>
          <w:sz w:val="28"/>
          <w:szCs w:val="28"/>
        </w:rPr>
        <w:t>4</w:t>
      </w:r>
      <w:r w:rsidR="002E5256">
        <w:rPr>
          <w:rFonts w:ascii="仿宋_GB2312" w:eastAsia="仿宋_GB2312" w:hAnsi="宋体" w:hint="eastAsia"/>
          <w:sz w:val="28"/>
          <w:szCs w:val="28"/>
        </w:rPr>
        <w:t>小时</w:t>
      </w:r>
      <w:r w:rsidRPr="00E84554">
        <w:rPr>
          <w:rFonts w:ascii="仿宋_GB2312" w:eastAsia="仿宋_GB2312" w:hAnsi="宋体" w:hint="eastAsia"/>
          <w:sz w:val="28"/>
          <w:szCs w:val="28"/>
        </w:rPr>
        <w:t>竞赛时间内须完成</w:t>
      </w:r>
      <w:r w:rsidR="00AC5BDF">
        <w:rPr>
          <w:rFonts w:ascii="仿宋_GB2312" w:eastAsia="仿宋_GB2312" w:hAnsi="宋体" w:hint="eastAsia"/>
          <w:sz w:val="28"/>
          <w:szCs w:val="28"/>
        </w:rPr>
        <w:t>竞赛</w:t>
      </w:r>
      <w:r w:rsidRPr="00E84554">
        <w:rPr>
          <w:rFonts w:ascii="仿宋_GB2312" w:eastAsia="仿宋_GB2312" w:hAnsi="宋体" w:hint="eastAsia"/>
          <w:sz w:val="28"/>
          <w:szCs w:val="28"/>
        </w:rPr>
        <w:t>任务，每项任务用时可自行掌握。</w:t>
      </w:r>
      <w:r w:rsidR="00AF4482" w:rsidRPr="00E84554">
        <w:rPr>
          <w:rFonts w:ascii="仿宋_GB2312" w:eastAsia="仿宋_GB2312" w:hAnsi="仿宋" w:hint="eastAsia"/>
          <w:sz w:val="28"/>
          <w:szCs w:val="30"/>
        </w:rPr>
        <w:t>竞赛时间安排</w:t>
      </w:r>
      <w:r w:rsidR="00AF4482">
        <w:rPr>
          <w:rFonts w:ascii="仿宋_GB2312" w:eastAsia="仿宋_GB2312" w:hAnsi="仿宋" w:hint="eastAsia"/>
          <w:sz w:val="28"/>
          <w:szCs w:val="30"/>
        </w:rPr>
        <w:t>如下</w:t>
      </w:r>
      <w:r w:rsidR="00AF4482" w:rsidRPr="008E5911">
        <w:rPr>
          <w:rFonts w:ascii="仿宋_GB2312" w:eastAsia="仿宋_GB2312" w:hAnsi="仿宋" w:hint="eastAsia"/>
          <w:sz w:val="28"/>
          <w:szCs w:val="30"/>
        </w:rPr>
        <w:t>（具体以秩序册为</w:t>
      </w:r>
      <w:r w:rsidR="00AF4482" w:rsidRPr="008E5911">
        <w:rPr>
          <w:rFonts w:ascii="仿宋_GB2312" w:eastAsia="仿宋_GB2312" w:hAnsi="仿宋" w:hint="eastAsia"/>
          <w:sz w:val="28"/>
          <w:szCs w:val="30"/>
        </w:rPr>
        <w:lastRenderedPageBreak/>
        <w:t>准）。</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5549"/>
      </w:tblGrid>
      <w:tr w:rsidR="001931B6" w:rsidRPr="008E5911" w14:paraId="14E780B0" w14:textId="77777777" w:rsidTr="00874D73">
        <w:trPr>
          <w:trHeight w:val="590"/>
          <w:jc w:val="center"/>
        </w:trPr>
        <w:tc>
          <w:tcPr>
            <w:tcW w:w="1418" w:type="dxa"/>
            <w:shd w:val="clear" w:color="auto" w:fill="95DD9F" w:themeFill="background1" w:themeFillShade="D9"/>
            <w:vAlign w:val="center"/>
          </w:tcPr>
          <w:p w14:paraId="76C96A69" w14:textId="77777777" w:rsidR="001931B6" w:rsidRPr="008E5911" w:rsidRDefault="001931B6" w:rsidP="00154A3F">
            <w:pPr>
              <w:pStyle w:val="10"/>
              <w:ind w:firstLineChars="0" w:firstLine="0"/>
              <w:jc w:val="center"/>
              <w:rPr>
                <w:rFonts w:ascii="仿宋_GB2312" w:eastAsia="仿宋_GB2312" w:hAnsi="宋体"/>
                <w:b/>
                <w:sz w:val="24"/>
                <w:szCs w:val="24"/>
              </w:rPr>
            </w:pPr>
            <w:r w:rsidRPr="008E5911">
              <w:rPr>
                <w:rFonts w:ascii="仿宋_GB2312" w:eastAsia="仿宋_GB2312" w:hAnsi="宋体" w:hint="eastAsia"/>
                <w:b/>
                <w:sz w:val="24"/>
                <w:szCs w:val="24"/>
              </w:rPr>
              <w:t>日期</w:t>
            </w:r>
          </w:p>
        </w:tc>
        <w:tc>
          <w:tcPr>
            <w:tcW w:w="1701" w:type="dxa"/>
            <w:shd w:val="clear" w:color="auto" w:fill="95DD9F" w:themeFill="background1" w:themeFillShade="D9"/>
            <w:vAlign w:val="center"/>
          </w:tcPr>
          <w:p w14:paraId="28043C40" w14:textId="77777777" w:rsidR="001931B6" w:rsidRPr="008E5911" w:rsidRDefault="001931B6" w:rsidP="00154A3F">
            <w:pPr>
              <w:pStyle w:val="10"/>
              <w:ind w:firstLineChars="0" w:firstLine="0"/>
              <w:jc w:val="center"/>
              <w:rPr>
                <w:rFonts w:ascii="仿宋_GB2312" w:eastAsia="仿宋_GB2312" w:hAnsi="宋体"/>
                <w:b/>
                <w:sz w:val="24"/>
                <w:szCs w:val="24"/>
              </w:rPr>
            </w:pPr>
            <w:r w:rsidRPr="008E5911">
              <w:rPr>
                <w:rFonts w:ascii="仿宋_GB2312" w:eastAsia="仿宋_GB2312" w:hAnsi="宋体" w:hint="eastAsia"/>
                <w:b/>
                <w:sz w:val="24"/>
                <w:szCs w:val="24"/>
              </w:rPr>
              <w:t>时间</w:t>
            </w:r>
          </w:p>
        </w:tc>
        <w:tc>
          <w:tcPr>
            <w:tcW w:w="5549" w:type="dxa"/>
            <w:shd w:val="clear" w:color="auto" w:fill="95DD9F" w:themeFill="background1" w:themeFillShade="D9"/>
            <w:vAlign w:val="center"/>
          </w:tcPr>
          <w:p w14:paraId="458831B3" w14:textId="77777777" w:rsidR="001931B6" w:rsidRPr="008E5911" w:rsidRDefault="001931B6" w:rsidP="00154A3F">
            <w:pPr>
              <w:pStyle w:val="10"/>
              <w:ind w:firstLineChars="0" w:firstLine="0"/>
              <w:jc w:val="center"/>
              <w:rPr>
                <w:rFonts w:ascii="仿宋_GB2312" w:eastAsia="仿宋_GB2312" w:hAnsi="宋体"/>
                <w:b/>
                <w:sz w:val="24"/>
                <w:szCs w:val="24"/>
              </w:rPr>
            </w:pPr>
            <w:r w:rsidRPr="008E5911">
              <w:rPr>
                <w:rFonts w:ascii="仿宋_GB2312" w:eastAsia="仿宋_GB2312" w:hAnsi="宋体" w:hint="eastAsia"/>
                <w:b/>
                <w:sz w:val="24"/>
                <w:szCs w:val="24"/>
              </w:rPr>
              <w:t>内容</w:t>
            </w:r>
          </w:p>
        </w:tc>
      </w:tr>
      <w:tr w:rsidR="005276D6" w:rsidRPr="008E5911" w14:paraId="24649804" w14:textId="77777777" w:rsidTr="005276D6">
        <w:trPr>
          <w:trHeight w:val="454"/>
          <w:jc w:val="center"/>
        </w:trPr>
        <w:tc>
          <w:tcPr>
            <w:tcW w:w="1418" w:type="dxa"/>
            <w:vMerge w:val="restart"/>
            <w:shd w:val="clear" w:color="auto" w:fill="auto"/>
            <w:vAlign w:val="center"/>
          </w:tcPr>
          <w:p w14:paraId="10409F8E" w14:textId="77777777" w:rsidR="005276D6" w:rsidRPr="008E5911" w:rsidRDefault="005276D6" w:rsidP="00110291">
            <w:pPr>
              <w:widowControl w:val="0"/>
              <w:jc w:val="both"/>
              <w:rPr>
                <w:rFonts w:ascii="仿宋_GB2312" w:eastAsia="仿宋_GB2312" w:hAnsi="宋体" w:cs="Calibri"/>
              </w:rPr>
            </w:pPr>
            <w:r w:rsidRPr="008E5911">
              <w:rPr>
                <w:rFonts w:ascii="仿宋_GB2312" w:eastAsia="仿宋_GB2312" w:hAnsi="宋体" w:cs="宋体" w:hint="eastAsia"/>
              </w:rPr>
              <w:t>3</w:t>
            </w:r>
            <w:r w:rsidRPr="008E5911">
              <w:rPr>
                <w:rFonts w:ascii="仿宋_GB2312" w:eastAsia="仿宋_GB2312" w:hAnsi="宋体" w:cs="Calibri" w:hint="eastAsia"/>
              </w:rPr>
              <w:t>月</w:t>
            </w:r>
          </w:p>
          <w:p w14:paraId="1A35C63B" w14:textId="77777777" w:rsidR="005276D6" w:rsidRPr="008E5911" w:rsidRDefault="005276D6" w:rsidP="00110291">
            <w:pPr>
              <w:widowControl w:val="0"/>
              <w:jc w:val="both"/>
              <w:rPr>
                <w:rFonts w:ascii="仿宋_GB2312" w:eastAsia="仿宋_GB2312" w:hAnsi="宋体" w:cs="Calibri"/>
              </w:rPr>
            </w:pPr>
            <w:r w:rsidRPr="008E5911">
              <w:rPr>
                <w:rFonts w:ascii="仿宋_GB2312" w:eastAsia="仿宋_GB2312" w:hAnsi="宋体" w:cs="宋体" w:hint="eastAsia"/>
              </w:rPr>
              <w:t>21</w:t>
            </w:r>
            <w:r w:rsidRPr="008E5911">
              <w:rPr>
                <w:rFonts w:ascii="仿宋_GB2312" w:eastAsia="仿宋_GB2312" w:hAnsi="宋体" w:cs="Calibri" w:hint="eastAsia"/>
              </w:rPr>
              <w:t>日</w:t>
            </w:r>
          </w:p>
        </w:tc>
        <w:tc>
          <w:tcPr>
            <w:tcW w:w="1701" w:type="dxa"/>
            <w:vAlign w:val="center"/>
          </w:tcPr>
          <w:p w14:paraId="1C028F64" w14:textId="77777777" w:rsidR="005276D6" w:rsidRPr="008E5911" w:rsidRDefault="005276D6" w:rsidP="00110291">
            <w:pPr>
              <w:widowControl w:val="0"/>
              <w:jc w:val="both"/>
              <w:rPr>
                <w:rFonts w:ascii="仿宋_GB2312" w:eastAsia="仿宋_GB2312" w:hAnsi="宋体" w:cs="Calibri"/>
              </w:rPr>
            </w:pPr>
            <w:r w:rsidRPr="008E5911">
              <w:rPr>
                <w:rFonts w:ascii="仿宋_GB2312" w:eastAsia="仿宋_GB2312" w:hAnsi="宋体" w:cs="Calibri" w:hint="eastAsia"/>
              </w:rPr>
              <w:t>13：00-14：40</w:t>
            </w:r>
          </w:p>
        </w:tc>
        <w:tc>
          <w:tcPr>
            <w:tcW w:w="5549" w:type="dxa"/>
            <w:shd w:val="clear" w:color="auto" w:fill="auto"/>
            <w:vAlign w:val="center"/>
          </w:tcPr>
          <w:p w14:paraId="2943AD85" w14:textId="77777777" w:rsidR="005276D6" w:rsidRPr="008E5911" w:rsidRDefault="005276D6" w:rsidP="00110291">
            <w:pPr>
              <w:widowControl w:val="0"/>
              <w:jc w:val="both"/>
              <w:rPr>
                <w:rFonts w:ascii="仿宋_GB2312" w:eastAsia="仿宋_GB2312" w:hAnsi="宋体" w:cs="Calibri"/>
              </w:rPr>
            </w:pPr>
            <w:r w:rsidRPr="008E5911">
              <w:rPr>
                <w:rFonts w:ascii="仿宋_GB2312" w:eastAsia="仿宋_GB2312" w:hAnsi="宋体" w:cs="Calibri" w:hint="eastAsia"/>
              </w:rPr>
              <w:t>各参赛队报到</w:t>
            </w:r>
          </w:p>
        </w:tc>
      </w:tr>
      <w:tr w:rsidR="005276D6" w:rsidRPr="008E5911" w14:paraId="23AC5557" w14:textId="77777777" w:rsidTr="005276D6">
        <w:trPr>
          <w:trHeight w:val="454"/>
          <w:jc w:val="center"/>
        </w:trPr>
        <w:tc>
          <w:tcPr>
            <w:tcW w:w="1418" w:type="dxa"/>
            <w:vMerge/>
            <w:shd w:val="clear" w:color="auto" w:fill="auto"/>
            <w:vAlign w:val="center"/>
          </w:tcPr>
          <w:p w14:paraId="42289CFB" w14:textId="77777777" w:rsidR="005276D6" w:rsidRPr="008E5911" w:rsidRDefault="005276D6" w:rsidP="00110291">
            <w:pPr>
              <w:widowControl w:val="0"/>
              <w:jc w:val="both"/>
              <w:rPr>
                <w:rFonts w:ascii="仿宋_GB2312" w:eastAsia="仿宋_GB2312" w:hAnsi="宋体" w:cs="Calibri"/>
              </w:rPr>
            </w:pPr>
          </w:p>
        </w:tc>
        <w:tc>
          <w:tcPr>
            <w:tcW w:w="1701" w:type="dxa"/>
            <w:vAlign w:val="center"/>
          </w:tcPr>
          <w:p w14:paraId="2B1B269F" w14:textId="77777777" w:rsidR="005276D6" w:rsidRPr="008E5911" w:rsidRDefault="005276D6" w:rsidP="00110291">
            <w:pPr>
              <w:widowControl w:val="0"/>
              <w:jc w:val="both"/>
              <w:rPr>
                <w:rFonts w:ascii="仿宋_GB2312" w:eastAsia="仿宋_GB2312" w:hAnsi="宋体" w:cs="Calibri"/>
              </w:rPr>
            </w:pPr>
            <w:r w:rsidRPr="008E5911">
              <w:rPr>
                <w:rFonts w:ascii="仿宋_GB2312" w:eastAsia="仿宋_GB2312" w:hAnsi="宋体" w:cs="Calibri" w:hint="eastAsia"/>
              </w:rPr>
              <w:t>15：00-15：40</w:t>
            </w:r>
          </w:p>
        </w:tc>
        <w:tc>
          <w:tcPr>
            <w:tcW w:w="5549" w:type="dxa"/>
            <w:shd w:val="clear" w:color="auto" w:fill="auto"/>
            <w:vAlign w:val="center"/>
          </w:tcPr>
          <w:p w14:paraId="4BA568A5" w14:textId="77777777" w:rsidR="005276D6" w:rsidRPr="008E5911" w:rsidRDefault="005276D6" w:rsidP="00110291">
            <w:pPr>
              <w:widowControl w:val="0"/>
              <w:jc w:val="both"/>
              <w:rPr>
                <w:rFonts w:ascii="仿宋_GB2312" w:eastAsia="仿宋_GB2312" w:hAnsi="宋体" w:cs="Calibri"/>
              </w:rPr>
            </w:pPr>
            <w:r w:rsidRPr="008E5911">
              <w:rPr>
                <w:rFonts w:ascii="仿宋_GB2312" w:eastAsia="仿宋_GB2312" w:hAnsi="宋体" w:cs="Calibri" w:hint="eastAsia"/>
              </w:rPr>
              <w:t>领队会、赛前说明</w:t>
            </w:r>
          </w:p>
        </w:tc>
      </w:tr>
      <w:tr w:rsidR="005276D6" w:rsidRPr="008E5911" w14:paraId="7BF05B64" w14:textId="77777777" w:rsidTr="005276D6">
        <w:trPr>
          <w:trHeight w:val="454"/>
          <w:jc w:val="center"/>
        </w:trPr>
        <w:tc>
          <w:tcPr>
            <w:tcW w:w="1418" w:type="dxa"/>
            <w:vMerge/>
            <w:shd w:val="clear" w:color="auto" w:fill="auto"/>
            <w:vAlign w:val="center"/>
          </w:tcPr>
          <w:p w14:paraId="2552A474" w14:textId="77777777" w:rsidR="005276D6" w:rsidRPr="008E5911" w:rsidRDefault="005276D6" w:rsidP="00110291">
            <w:pPr>
              <w:widowControl w:val="0"/>
              <w:jc w:val="both"/>
              <w:rPr>
                <w:rFonts w:ascii="仿宋_GB2312" w:eastAsia="仿宋_GB2312" w:hAnsi="宋体" w:cs="Calibri"/>
              </w:rPr>
            </w:pPr>
          </w:p>
        </w:tc>
        <w:tc>
          <w:tcPr>
            <w:tcW w:w="1701" w:type="dxa"/>
            <w:vAlign w:val="center"/>
          </w:tcPr>
          <w:p w14:paraId="6E7BB24E" w14:textId="77777777" w:rsidR="005276D6" w:rsidRPr="008E5911" w:rsidRDefault="005276D6" w:rsidP="00110291">
            <w:pPr>
              <w:widowControl w:val="0"/>
              <w:jc w:val="both"/>
              <w:rPr>
                <w:rFonts w:ascii="仿宋_GB2312" w:eastAsia="仿宋_GB2312" w:hAnsi="宋体" w:cs="Calibri"/>
              </w:rPr>
            </w:pPr>
            <w:r w:rsidRPr="008E5911">
              <w:rPr>
                <w:rFonts w:ascii="仿宋_GB2312" w:eastAsia="仿宋_GB2312" w:hAnsi="宋体" w:cs="Calibri" w:hint="eastAsia"/>
              </w:rPr>
              <w:t>15：00-16：00</w:t>
            </w:r>
          </w:p>
        </w:tc>
        <w:tc>
          <w:tcPr>
            <w:tcW w:w="5549" w:type="dxa"/>
            <w:shd w:val="clear" w:color="auto" w:fill="auto"/>
            <w:vAlign w:val="center"/>
          </w:tcPr>
          <w:p w14:paraId="1A745512" w14:textId="77777777" w:rsidR="005276D6" w:rsidRPr="008E5911" w:rsidRDefault="005276D6" w:rsidP="00110291">
            <w:pPr>
              <w:widowControl w:val="0"/>
              <w:jc w:val="both"/>
              <w:rPr>
                <w:rFonts w:ascii="仿宋_GB2312" w:eastAsia="仿宋_GB2312" w:hAnsi="宋体" w:cs="Calibri"/>
              </w:rPr>
            </w:pPr>
            <w:r w:rsidRPr="008E5911">
              <w:rPr>
                <w:rFonts w:ascii="仿宋_GB2312" w:eastAsia="仿宋_GB2312" w:hAnsi="宋体" w:cs="Calibri" w:hint="eastAsia"/>
              </w:rPr>
              <w:t>选手熟悉赛场</w:t>
            </w:r>
          </w:p>
        </w:tc>
      </w:tr>
      <w:tr w:rsidR="00C71A62" w:rsidRPr="008E5911" w14:paraId="685F1062" w14:textId="77777777" w:rsidTr="001312CA">
        <w:trPr>
          <w:trHeight w:val="454"/>
          <w:jc w:val="center"/>
        </w:trPr>
        <w:tc>
          <w:tcPr>
            <w:tcW w:w="1418" w:type="dxa"/>
            <w:vMerge w:val="restart"/>
            <w:shd w:val="clear" w:color="auto" w:fill="auto"/>
            <w:vAlign w:val="center"/>
          </w:tcPr>
          <w:p w14:paraId="4EEF12F3"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宋体" w:hint="eastAsia"/>
              </w:rPr>
              <w:t>3</w:t>
            </w:r>
            <w:r w:rsidRPr="008E5911">
              <w:rPr>
                <w:rFonts w:ascii="仿宋_GB2312" w:eastAsia="仿宋_GB2312" w:hAnsi="宋体" w:cs="Calibri" w:hint="eastAsia"/>
              </w:rPr>
              <w:t>月</w:t>
            </w:r>
          </w:p>
          <w:p w14:paraId="44B6C56D"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宋体" w:hint="eastAsia"/>
              </w:rPr>
              <w:t>22</w:t>
            </w:r>
            <w:r w:rsidRPr="008E5911">
              <w:rPr>
                <w:rFonts w:ascii="仿宋_GB2312" w:eastAsia="仿宋_GB2312" w:hAnsi="宋体" w:cs="Calibri" w:hint="eastAsia"/>
              </w:rPr>
              <w:t>日</w:t>
            </w:r>
          </w:p>
        </w:tc>
        <w:tc>
          <w:tcPr>
            <w:tcW w:w="1701" w:type="dxa"/>
            <w:vAlign w:val="center"/>
          </w:tcPr>
          <w:p w14:paraId="32C0B593"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Calibri" w:hint="eastAsia"/>
              </w:rPr>
              <w:t>7：00-7：40</w:t>
            </w:r>
          </w:p>
        </w:tc>
        <w:tc>
          <w:tcPr>
            <w:tcW w:w="5549" w:type="dxa"/>
            <w:vAlign w:val="center"/>
          </w:tcPr>
          <w:p w14:paraId="26028D1D"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Calibri" w:hint="eastAsia"/>
              </w:rPr>
              <w:t>参赛队到侯考区报到，完成一次抽签加密</w:t>
            </w:r>
          </w:p>
          <w:p w14:paraId="4AEC5AAA"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Calibri" w:hint="eastAsia"/>
              </w:rPr>
              <w:t>（竞赛队编号）</w:t>
            </w:r>
          </w:p>
        </w:tc>
      </w:tr>
      <w:tr w:rsidR="00C71A62" w:rsidRPr="008E5911" w14:paraId="234194BF" w14:textId="77777777" w:rsidTr="001312CA">
        <w:trPr>
          <w:trHeight w:val="541"/>
          <w:jc w:val="center"/>
        </w:trPr>
        <w:tc>
          <w:tcPr>
            <w:tcW w:w="1418" w:type="dxa"/>
            <w:vMerge/>
            <w:shd w:val="clear" w:color="auto" w:fill="auto"/>
            <w:vAlign w:val="center"/>
          </w:tcPr>
          <w:p w14:paraId="22047DA2" w14:textId="77777777" w:rsidR="00C71A62" w:rsidRPr="008E5911" w:rsidRDefault="00C71A62" w:rsidP="00110291">
            <w:pPr>
              <w:widowControl w:val="0"/>
              <w:jc w:val="both"/>
              <w:rPr>
                <w:rFonts w:ascii="仿宋_GB2312" w:eastAsia="仿宋_GB2312" w:hAnsi="宋体" w:cs="Calibri"/>
              </w:rPr>
            </w:pPr>
          </w:p>
        </w:tc>
        <w:tc>
          <w:tcPr>
            <w:tcW w:w="1701" w:type="dxa"/>
            <w:vAlign w:val="center"/>
          </w:tcPr>
          <w:p w14:paraId="21547743"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Calibri" w:hint="eastAsia"/>
              </w:rPr>
              <w:t>7：20-7：40</w:t>
            </w:r>
          </w:p>
        </w:tc>
        <w:tc>
          <w:tcPr>
            <w:tcW w:w="5549" w:type="dxa"/>
            <w:vAlign w:val="center"/>
          </w:tcPr>
          <w:p w14:paraId="406FFCC9"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Calibri" w:hint="eastAsia"/>
              </w:rPr>
              <w:t>参赛队完成二次抽签加密（竞赛工位号）</w:t>
            </w:r>
          </w:p>
        </w:tc>
      </w:tr>
      <w:tr w:rsidR="00C71A62" w:rsidRPr="008E5911" w14:paraId="6BF8A488" w14:textId="77777777" w:rsidTr="001312CA">
        <w:trPr>
          <w:trHeight w:val="454"/>
          <w:jc w:val="center"/>
        </w:trPr>
        <w:tc>
          <w:tcPr>
            <w:tcW w:w="1418" w:type="dxa"/>
            <w:vMerge/>
            <w:shd w:val="clear" w:color="auto" w:fill="auto"/>
            <w:vAlign w:val="center"/>
          </w:tcPr>
          <w:p w14:paraId="25F4222E" w14:textId="77777777" w:rsidR="00C71A62" w:rsidRPr="008E5911" w:rsidRDefault="00C71A62" w:rsidP="00110291">
            <w:pPr>
              <w:widowControl w:val="0"/>
              <w:jc w:val="both"/>
              <w:rPr>
                <w:rFonts w:ascii="仿宋_GB2312" w:eastAsia="仿宋_GB2312" w:hAnsi="宋体" w:cs="Calibri"/>
              </w:rPr>
            </w:pPr>
          </w:p>
        </w:tc>
        <w:tc>
          <w:tcPr>
            <w:tcW w:w="1701" w:type="dxa"/>
            <w:vAlign w:val="center"/>
          </w:tcPr>
          <w:p w14:paraId="21CFFA6E"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Calibri" w:hint="eastAsia"/>
              </w:rPr>
              <w:t>7：40-8：00</w:t>
            </w:r>
          </w:p>
        </w:tc>
        <w:tc>
          <w:tcPr>
            <w:tcW w:w="5549" w:type="dxa"/>
            <w:vAlign w:val="center"/>
          </w:tcPr>
          <w:p w14:paraId="42C71EE2"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Calibri" w:hint="eastAsia"/>
              </w:rPr>
              <w:t>参赛队进入竞赛工位并领取竞赛任务书</w:t>
            </w:r>
          </w:p>
        </w:tc>
      </w:tr>
      <w:tr w:rsidR="00C71A62" w:rsidRPr="008E5911" w14:paraId="405013B4" w14:textId="77777777" w:rsidTr="001312CA">
        <w:trPr>
          <w:trHeight w:val="454"/>
          <w:jc w:val="center"/>
        </w:trPr>
        <w:tc>
          <w:tcPr>
            <w:tcW w:w="1418" w:type="dxa"/>
            <w:vMerge/>
            <w:shd w:val="clear" w:color="auto" w:fill="auto"/>
            <w:vAlign w:val="center"/>
          </w:tcPr>
          <w:p w14:paraId="3CCCECD8" w14:textId="77777777" w:rsidR="00C71A62" w:rsidRPr="008E5911" w:rsidRDefault="00C71A62" w:rsidP="00110291">
            <w:pPr>
              <w:widowControl w:val="0"/>
              <w:jc w:val="both"/>
              <w:rPr>
                <w:rFonts w:ascii="仿宋_GB2312" w:eastAsia="仿宋_GB2312" w:hAnsi="宋体" w:cs="Calibri"/>
              </w:rPr>
            </w:pPr>
          </w:p>
        </w:tc>
        <w:tc>
          <w:tcPr>
            <w:tcW w:w="1701" w:type="dxa"/>
            <w:vAlign w:val="center"/>
          </w:tcPr>
          <w:p w14:paraId="1CA6E2A1" w14:textId="77777777" w:rsidR="00C71A62" w:rsidRPr="008E5911" w:rsidRDefault="00C71A62" w:rsidP="00110291">
            <w:pPr>
              <w:spacing w:line="400" w:lineRule="exact"/>
              <w:jc w:val="both"/>
              <w:rPr>
                <w:rFonts w:ascii="华文仿宋" w:eastAsia="华文仿宋" w:hAnsi="华文仿宋"/>
                <w:color w:val="000000"/>
              </w:rPr>
            </w:pPr>
            <w:r w:rsidRPr="008E5911">
              <w:rPr>
                <w:rFonts w:ascii="华文仿宋" w:eastAsia="华文仿宋" w:hAnsi="华文仿宋" w:hint="eastAsia"/>
                <w:color w:val="000000"/>
              </w:rPr>
              <w:t>8：00-12：00</w:t>
            </w:r>
          </w:p>
        </w:tc>
        <w:tc>
          <w:tcPr>
            <w:tcW w:w="5549" w:type="dxa"/>
            <w:vAlign w:val="center"/>
          </w:tcPr>
          <w:p w14:paraId="4950EAE4" w14:textId="77777777" w:rsidR="00C71A62" w:rsidRPr="008E5911" w:rsidRDefault="00C71A62" w:rsidP="00110291">
            <w:pPr>
              <w:spacing w:line="400" w:lineRule="exact"/>
              <w:jc w:val="both"/>
              <w:rPr>
                <w:rFonts w:ascii="华文仿宋" w:eastAsia="华文仿宋" w:hAnsi="华文仿宋"/>
                <w:color w:val="000000"/>
              </w:rPr>
            </w:pPr>
            <w:r w:rsidRPr="008E5911">
              <w:rPr>
                <w:rFonts w:ascii="华文仿宋" w:eastAsia="华文仿宋" w:hAnsi="华文仿宋" w:hint="eastAsia"/>
                <w:color w:val="000000"/>
              </w:rPr>
              <w:t>参赛队正式比赛</w:t>
            </w:r>
          </w:p>
        </w:tc>
      </w:tr>
      <w:tr w:rsidR="00C71A62" w:rsidRPr="005E36FE" w14:paraId="088AEF83" w14:textId="77777777" w:rsidTr="001312CA">
        <w:trPr>
          <w:trHeight w:val="454"/>
          <w:jc w:val="center"/>
        </w:trPr>
        <w:tc>
          <w:tcPr>
            <w:tcW w:w="1418" w:type="dxa"/>
            <w:vMerge/>
            <w:shd w:val="clear" w:color="auto" w:fill="auto"/>
            <w:vAlign w:val="center"/>
          </w:tcPr>
          <w:p w14:paraId="5B10C94A" w14:textId="77777777" w:rsidR="00C71A62" w:rsidRPr="008E5911" w:rsidRDefault="00C71A62" w:rsidP="00110291">
            <w:pPr>
              <w:widowControl w:val="0"/>
              <w:jc w:val="both"/>
              <w:rPr>
                <w:rFonts w:ascii="仿宋_GB2312" w:eastAsia="仿宋_GB2312" w:hAnsi="宋体" w:cs="Calibri"/>
              </w:rPr>
            </w:pPr>
          </w:p>
        </w:tc>
        <w:tc>
          <w:tcPr>
            <w:tcW w:w="1701" w:type="dxa"/>
            <w:vAlign w:val="center"/>
          </w:tcPr>
          <w:p w14:paraId="2E07011D"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Calibri" w:hint="eastAsia"/>
              </w:rPr>
              <w:t>12：00-17：00</w:t>
            </w:r>
          </w:p>
        </w:tc>
        <w:tc>
          <w:tcPr>
            <w:tcW w:w="5549" w:type="dxa"/>
            <w:vAlign w:val="center"/>
          </w:tcPr>
          <w:p w14:paraId="5DC27838" w14:textId="77777777" w:rsidR="00C71A62" w:rsidRPr="008E5911" w:rsidRDefault="00C71A62" w:rsidP="00110291">
            <w:pPr>
              <w:widowControl w:val="0"/>
              <w:jc w:val="both"/>
              <w:rPr>
                <w:rFonts w:ascii="仿宋_GB2312" w:eastAsia="仿宋_GB2312" w:hAnsi="宋体" w:cs="Calibri"/>
              </w:rPr>
            </w:pPr>
            <w:r w:rsidRPr="008E5911">
              <w:rPr>
                <w:rFonts w:ascii="仿宋_GB2312" w:eastAsia="仿宋_GB2312" w:hAnsi="宋体" w:cs="Calibri" w:hint="eastAsia"/>
              </w:rPr>
              <w:t>裁判评分</w:t>
            </w:r>
          </w:p>
        </w:tc>
      </w:tr>
    </w:tbl>
    <w:p w14:paraId="7B966EC9" w14:textId="337AD3D9" w:rsidR="001931B6" w:rsidRPr="00272F67" w:rsidRDefault="002B0711" w:rsidP="00110291">
      <w:pPr>
        <w:widowControl w:val="0"/>
        <w:spacing w:line="500" w:lineRule="exact"/>
        <w:ind w:firstLine="561"/>
        <w:jc w:val="both"/>
        <w:outlineLvl w:val="0"/>
        <w:rPr>
          <w:rFonts w:ascii="仿宋_GB2312" w:eastAsia="仿宋_GB2312" w:hAnsi="仿宋" w:cs="仿宋"/>
          <w:b/>
          <w:bCs/>
          <w:sz w:val="32"/>
          <w:szCs w:val="32"/>
        </w:rPr>
      </w:pPr>
      <w:r w:rsidRPr="00272F67">
        <w:rPr>
          <w:rFonts w:ascii="仿宋_GB2312" w:eastAsia="仿宋_GB2312" w:hAnsi="仿宋" w:cs="仿宋" w:hint="eastAsia"/>
          <w:b/>
          <w:bCs/>
          <w:sz w:val="32"/>
          <w:szCs w:val="32"/>
        </w:rPr>
        <w:t>七</w:t>
      </w:r>
      <w:r w:rsidR="001931B6" w:rsidRPr="00272F67">
        <w:rPr>
          <w:rFonts w:ascii="仿宋_GB2312" w:eastAsia="仿宋_GB2312" w:hAnsi="仿宋" w:cs="仿宋" w:hint="eastAsia"/>
          <w:b/>
          <w:bCs/>
          <w:sz w:val="32"/>
          <w:szCs w:val="32"/>
        </w:rPr>
        <w:t>、竞赛规则</w:t>
      </w:r>
    </w:p>
    <w:p w14:paraId="552518E4"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bookmarkStart w:id="1" w:name="_Hlk1489478"/>
      <w:r w:rsidRPr="00E84554">
        <w:rPr>
          <w:rFonts w:ascii="仿宋_GB2312" w:eastAsia="仿宋_GB2312" w:hAnsi="宋体" w:hint="eastAsia"/>
          <w:sz w:val="28"/>
          <w:szCs w:val="28"/>
        </w:rPr>
        <w:t>1. 比赛时间为</w:t>
      </w:r>
      <w:r>
        <w:rPr>
          <w:rFonts w:ascii="仿宋_GB2312" w:eastAsia="仿宋_GB2312" w:hAnsi="宋体"/>
          <w:sz w:val="28"/>
          <w:szCs w:val="28"/>
        </w:rPr>
        <w:t>4</w:t>
      </w:r>
      <w:r w:rsidRPr="00E84554">
        <w:rPr>
          <w:rFonts w:ascii="仿宋_GB2312" w:eastAsia="仿宋_GB2312" w:hAnsi="宋体" w:hint="eastAsia"/>
          <w:sz w:val="28"/>
          <w:szCs w:val="28"/>
        </w:rPr>
        <w:t>个小时，比赛过程连续进行。</w:t>
      </w:r>
    </w:p>
    <w:p w14:paraId="0B38D70C"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2. 参赛队的竞赛工位号采用抽签方式确定。赛题以任务书形式发放，竞赛参考资料在赛前植入参赛选手的计算机，参赛队根据任务书要求完成竞赛任务。</w:t>
      </w:r>
    </w:p>
    <w:p w14:paraId="1E9E9046"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 xml:space="preserve">3. </w:t>
      </w:r>
      <w:r>
        <w:rPr>
          <w:rFonts w:ascii="仿宋_GB2312" w:eastAsia="仿宋_GB2312" w:hAnsi="宋体" w:hint="eastAsia"/>
          <w:sz w:val="28"/>
          <w:szCs w:val="28"/>
        </w:rPr>
        <w:t>赛项</w:t>
      </w:r>
      <w:r w:rsidRPr="00E84554">
        <w:rPr>
          <w:rFonts w:ascii="仿宋_GB2312" w:eastAsia="仿宋_GB2312" w:hAnsi="宋体" w:hint="eastAsia"/>
          <w:sz w:val="28"/>
          <w:szCs w:val="28"/>
        </w:rPr>
        <w:t>组委会统一布置竞赛需要的软硬件环境。选手不得私自携带任何移动存储、辅助工具、移动通信等进入赛场。</w:t>
      </w:r>
    </w:p>
    <w:p w14:paraId="441187A6"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4. 参赛选手报到当天可预先熟悉比赛场地，但不得进行现场练习。参赛选手按规定时间到达指定地点，凭参赛证、学生证和身份证（三证必须齐全）进入赛场。选手迟到10分钟取消比赛资格。</w:t>
      </w:r>
    </w:p>
    <w:p w14:paraId="6F8DCA50" w14:textId="2504DD20"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5. 各队领队和指导教师，</w:t>
      </w:r>
      <w:r w:rsidR="00986054">
        <w:rPr>
          <w:rFonts w:ascii="仿宋_GB2312" w:eastAsia="仿宋_GB2312" w:hAnsi="宋体" w:hint="eastAsia"/>
          <w:sz w:val="28"/>
          <w:szCs w:val="28"/>
        </w:rPr>
        <w:t>在休息室休息</w:t>
      </w:r>
      <w:r w:rsidRPr="00E84554">
        <w:rPr>
          <w:rFonts w:ascii="仿宋_GB2312" w:eastAsia="仿宋_GB2312" w:hAnsi="宋体" w:hint="eastAsia"/>
          <w:sz w:val="28"/>
          <w:szCs w:val="28"/>
        </w:rPr>
        <w:t>。</w:t>
      </w:r>
    </w:p>
    <w:p w14:paraId="2D974531"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6. 参赛选手不得携带通讯工具和其它未经允许的资料、物品进入比赛场地，不得中途退场。如出现较严重的违规、违纪、舞弊等现象，经裁判组裁定取消比赛成绩。</w:t>
      </w:r>
    </w:p>
    <w:p w14:paraId="1F463275"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7. 新闻媒体在赛场设定的媒体采访区工作，并且听从现场工作人员的安排和管理，不能影响比赛进行。</w:t>
      </w:r>
    </w:p>
    <w:p w14:paraId="630A7B2F"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8. 在竞赛过程中，参赛选手如有疑问，应举手示意，</w:t>
      </w:r>
      <w:r>
        <w:rPr>
          <w:rFonts w:ascii="仿宋_GB2312" w:eastAsia="仿宋_GB2312" w:hAnsi="宋体" w:hint="eastAsia"/>
          <w:sz w:val="28"/>
          <w:szCs w:val="28"/>
        </w:rPr>
        <w:t>现场裁判</w:t>
      </w:r>
      <w:r w:rsidRPr="00E84554">
        <w:rPr>
          <w:rFonts w:ascii="仿宋_GB2312" w:eastAsia="仿宋_GB2312" w:hAnsi="宋体" w:hint="eastAsia"/>
          <w:sz w:val="28"/>
          <w:szCs w:val="28"/>
        </w:rPr>
        <w:lastRenderedPageBreak/>
        <w:t>应按要求及时予以答疑。如遇设备或软件等故障，参赛选手应举手示意，</w:t>
      </w:r>
      <w:r>
        <w:rPr>
          <w:rFonts w:ascii="仿宋_GB2312" w:eastAsia="仿宋_GB2312" w:hAnsi="宋体" w:hint="eastAsia"/>
          <w:sz w:val="28"/>
          <w:szCs w:val="28"/>
        </w:rPr>
        <w:t>现场</w:t>
      </w:r>
      <w:r w:rsidRPr="00E84554">
        <w:rPr>
          <w:rFonts w:ascii="仿宋_GB2312" w:eastAsia="仿宋_GB2312" w:hAnsi="宋体" w:hint="eastAsia"/>
          <w:sz w:val="28"/>
          <w:szCs w:val="28"/>
        </w:rPr>
        <w:t>裁判、技术人员等应及时予以解决。确因计算机软件或硬件故障，致使操作无法继续的，经裁判长确认，予以启用备用设备。</w:t>
      </w:r>
    </w:p>
    <w:p w14:paraId="24249B42"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9. 比赛过程中，参赛选手须严格遵守操作标准和规范，保证自身安全，并接受裁判员的监督和警示；若因设备故障导致选手中断或终止比赛，由裁判长视具体情况做出裁决。</w:t>
      </w:r>
    </w:p>
    <w:p w14:paraId="2B64FD02"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100171">
        <w:rPr>
          <w:rFonts w:ascii="仿宋_GB2312" w:eastAsia="仿宋_GB2312" w:hAnsi="宋体" w:hint="eastAsia"/>
          <w:sz w:val="28"/>
          <w:szCs w:val="28"/>
        </w:rPr>
        <w:t>10. 参赛选手不得因各种原因提前结束比赛。如确因不可抗因素需要离开赛场的，须向现场裁判举手示意，经裁判</w:t>
      </w:r>
      <w:r>
        <w:rPr>
          <w:rFonts w:ascii="仿宋_GB2312" w:eastAsia="仿宋_GB2312" w:hAnsi="宋体" w:hint="eastAsia"/>
          <w:sz w:val="28"/>
          <w:szCs w:val="28"/>
        </w:rPr>
        <w:t>长</w:t>
      </w:r>
      <w:r w:rsidRPr="00100171">
        <w:rPr>
          <w:rFonts w:ascii="仿宋_GB2312" w:eastAsia="仿宋_GB2312" w:hAnsi="宋体" w:hint="eastAsia"/>
          <w:sz w:val="28"/>
          <w:szCs w:val="28"/>
        </w:rPr>
        <w:t>许可并完成记录后，方可离开。凡在竞赛期间内提前离开的选手，不得返回赛场。</w:t>
      </w:r>
    </w:p>
    <w:p w14:paraId="5C4AFAE2"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11. 现场比赛结束，经裁判</w:t>
      </w:r>
      <w:r>
        <w:rPr>
          <w:rFonts w:ascii="仿宋_GB2312" w:eastAsia="仿宋_GB2312" w:hAnsi="宋体" w:hint="eastAsia"/>
          <w:sz w:val="28"/>
          <w:szCs w:val="28"/>
        </w:rPr>
        <w:t>长</w:t>
      </w:r>
      <w:r w:rsidRPr="00E84554">
        <w:rPr>
          <w:rFonts w:ascii="仿宋_GB2312" w:eastAsia="仿宋_GB2312" w:hAnsi="宋体" w:hint="eastAsia"/>
          <w:sz w:val="28"/>
          <w:szCs w:val="28"/>
        </w:rPr>
        <w:t>确认后方可离开赛场。</w:t>
      </w:r>
    </w:p>
    <w:p w14:paraId="4387A30B"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 xml:space="preserve">12. </w:t>
      </w:r>
      <w:r>
        <w:rPr>
          <w:rFonts w:ascii="仿宋_GB2312" w:eastAsia="仿宋_GB2312" w:hAnsi="宋体" w:hint="eastAsia"/>
          <w:sz w:val="28"/>
          <w:szCs w:val="28"/>
        </w:rPr>
        <w:t>竞赛</w:t>
      </w:r>
      <w:r w:rsidRPr="00E84554">
        <w:rPr>
          <w:rFonts w:ascii="仿宋_GB2312" w:eastAsia="仿宋_GB2312" w:hAnsi="宋体" w:hint="eastAsia"/>
          <w:sz w:val="28"/>
          <w:szCs w:val="28"/>
        </w:rPr>
        <w:t>由</w:t>
      </w:r>
      <w:r>
        <w:rPr>
          <w:rFonts w:ascii="仿宋_GB2312" w:eastAsia="仿宋_GB2312" w:hAnsi="宋体" w:hint="eastAsia"/>
          <w:sz w:val="28"/>
          <w:szCs w:val="28"/>
        </w:rPr>
        <w:t>评分</w:t>
      </w:r>
      <w:r w:rsidRPr="00E84554">
        <w:rPr>
          <w:rFonts w:ascii="仿宋_GB2312" w:eastAsia="仿宋_GB2312" w:hAnsi="宋体" w:hint="eastAsia"/>
          <w:sz w:val="28"/>
          <w:szCs w:val="28"/>
        </w:rPr>
        <w:t>裁判现场评分，经裁判长签字确认后予以公布，如有异议请直接向</w:t>
      </w:r>
      <w:r>
        <w:rPr>
          <w:rFonts w:ascii="仿宋_GB2312" w:eastAsia="仿宋_GB2312" w:hAnsi="宋体" w:hint="eastAsia"/>
          <w:sz w:val="28"/>
          <w:szCs w:val="28"/>
        </w:rPr>
        <w:t>赛项</w:t>
      </w:r>
      <w:r w:rsidRPr="00E84554">
        <w:rPr>
          <w:rFonts w:ascii="仿宋_GB2312" w:eastAsia="仿宋_GB2312" w:hAnsi="宋体" w:hint="eastAsia"/>
          <w:sz w:val="28"/>
          <w:szCs w:val="28"/>
        </w:rPr>
        <w:t>仲裁工作组申请复核。</w:t>
      </w:r>
    </w:p>
    <w:p w14:paraId="4586A8E6"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13.参赛选手应严格遵守赛场纪律，服从指挥，着装整洁，仪表端庄，讲文明礼貌。各代表队之间应团结、友好、协作，避免发生任何形式的矛盾。</w:t>
      </w:r>
    </w:p>
    <w:p w14:paraId="5A0A5978" w14:textId="77777777" w:rsidR="001931B6"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14. 其它未尽事宜，将在赛前向各领队做详细说明。</w:t>
      </w:r>
      <w:bookmarkEnd w:id="1"/>
    </w:p>
    <w:p w14:paraId="5A17293C" w14:textId="3C98AB7C" w:rsidR="001931B6" w:rsidRPr="00272F67" w:rsidRDefault="00E257C6" w:rsidP="00110291">
      <w:pPr>
        <w:widowControl w:val="0"/>
        <w:spacing w:line="500" w:lineRule="exact"/>
        <w:ind w:firstLine="561"/>
        <w:jc w:val="both"/>
        <w:outlineLvl w:val="0"/>
        <w:rPr>
          <w:rFonts w:ascii="仿宋_GB2312" w:eastAsia="仿宋_GB2312" w:hAnsi="仿宋" w:cs="仿宋"/>
          <w:b/>
          <w:bCs/>
          <w:sz w:val="32"/>
          <w:szCs w:val="32"/>
        </w:rPr>
      </w:pPr>
      <w:r w:rsidRPr="00272F67">
        <w:rPr>
          <w:rFonts w:ascii="仿宋_GB2312" w:eastAsia="仿宋_GB2312" w:hAnsi="仿宋" w:cs="仿宋" w:hint="eastAsia"/>
          <w:b/>
          <w:bCs/>
          <w:sz w:val="32"/>
          <w:szCs w:val="32"/>
        </w:rPr>
        <w:t>八</w:t>
      </w:r>
      <w:r w:rsidR="001931B6" w:rsidRPr="00272F67">
        <w:rPr>
          <w:rFonts w:ascii="仿宋_GB2312" w:eastAsia="仿宋_GB2312" w:hAnsi="仿宋" w:cs="仿宋" w:hint="eastAsia"/>
          <w:b/>
          <w:bCs/>
          <w:sz w:val="32"/>
          <w:szCs w:val="32"/>
        </w:rPr>
        <w:t>、竞赛环境</w:t>
      </w:r>
    </w:p>
    <w:p w14:paraId="4595B811" w14:textId="77777777" w:rsidR="00A828A2"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bookmarkStart w:id="2" w:name="_Hlk1489515"/>
      <w:r>
        <w:rPr>
          <w:rFonts w:ascii="仿宋_GB2312" w:eastAsia="仿宋_GB2312" w:hAnsi="宋体" w:hint="eastAsia"/>
          <w:sz w:val="28"/>
          <w:szCs w:val="28"/>
        </w:rPr>
        <w:t>1.</w:t>
      </w:r>
      <w:r>
        <w:rPr>
          <w:rFonts w:ascii="仿宋_GB2312" w:eastAsia="仿宋_GB2312" w:hAnsi="宋体"/>
          <w:sz w:val="28"/>
          <w:szCs w:val="28"/>
        </w:rPr>
        <w:t xml:space="preserve"> </w:t>
      </w:r>
      <w:r>
        <w:rPr>
          <w:rFonts w:ascii="仿宋_GB2312" w:eastAsia="仿宋_GB2312" w:hAnsi="宋体" w:hint="eastAsia"/>
          <w:sz w:val="28"/>
          <w:szCs w:val="28"/>
        </w:rPr>
        <w:t>竞赛场地。竞赛场地分为：竞赛现场、裁判休息区、指导老师休息区、服务区。其中，竞赛现场又划分为：检录区、场内竞赛区、技术支持区。</w:t>
      </w:r>
    </w:p>
    <w:p w14:paraId="1BC332C7" w14:textId="77777777" w:rsidR="00A828A2"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 xml:space="preserve"> </w:t>
      </w:r>
      <w:r>
        <w:rPr>
          <w:rFonts w:ascii="仿宋_GB2312" w:eastAsia="仿宋_GB2312" w:hAnsi="宋体" w:hint="eastAsia"/>
          <w:sz w:val="28"/>
          <w:szCs w:val="28"/>
        </w:rPr>
        <w:t>竞赛设备。场内竞赛区按照参赛队数量准备比赛所需的软硬件平台，为参赛队提供统一竞赛设备和备用设备。选手无需自带任何工具及附件。</w:t>
      </w:r>
    </w:p>
    <w:p w14:paraId="2A7FC487" w14:textId="77777777" w:rsidR="00A828A2"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sz w:val="28"/>
          <w:szCs w:val="28"/>
        </w:rPr>
        <w:t xml:space="preserve"> </w:t>
      </w:r>
      <w:r>
        <w:rPr>
          <w:rFonts w:ascii="仿宋_GB2312" w:eastAsia="仿宋_GB2312" w:hAnsi="宋体" w:hint="eastAsia"/>
          <w:sz w:val="28"/>
          <w:szCs w:val="28"/>
        </w:rPr>
        <w:t>竞赛工位。竞赛现场各个工作区配备单相220V/3A以上交流电源。每个比赛工位上标明编号。</w:t>
      </w:r>
    </w:p>
    <w:p w14:paraId="02A3266B" w14:textId="77777777" w:rsidR="00A828A2"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 xml:space="preserve"> </w:t>
      </w:r>
      <w:r>
        <w:rPr>
          <w:rFonts w:ascii="仿宋_GB2312" w:eastAsia="仿宋_GB2312" w:hAnsi="宋体" w:hint="eastAsia"/>
          <w:sz w:val="28"/>
          <w:szCs w:val="28"/>
        </w:rPr>
        <w:t>技术支持区。为技术支持人员提供固定工位、电源保障。</w:t>
      </w:r>
    </w:p>
    <w:p w14:paraId="48059343" w14:textId="77777777" w:rsidR="00A828A2"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 xml:space="preserve"> </w:t>
      </w:r>
      <w:r>
        <w:rPr>
          <w:rFonts w:ascii="仿宋_GB2312" w:eastAsia="仿宋_GB2312" w:hAnsi="宋体" w:hint="eastAsia"/>
          <w:sz w:val="28"/>
          <w:szCs w:val="28"/>
        </w:rPr>
        <w:t>服务区。提供医疗等服务保障。</w:t>
      </w:r>
    </w:p>
    <w:p w14:paraId="18EF5A9F" w14:textId="77777777" w:rsidR="001931B6"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Pr>
          <w:rFonts w:ascii="仿宋_GB2312" w:eastAsia="仿宋_GB2312" w:hAnsi="宋体" w:hint="eastAsia"/>
          <w:sz w:val="28"/>
          <w:szCs w:val="28"/>
        </w:rPr>
        <w:lastRenderedPageBreak/>
        <w:t>6.</w:t>
      </w:r>
      <w:r>
        <w:rPr>
          <w:rFonts w:ascii="仿宋_GB2312" w:eastAsia="仿宋_GB2312" w:hAnsi="宋体"/>
          <w:sz w:val="28"/>
          <w:szCs w:val="28"/>
        </w:rPr>
        <w:t xml:space="preserve"> </w:t>
      </w:r>
      <w:r>
        <w:rPr>
          <w:rFonts w:ascii="仿宋_GB2312" w:eastAsia="仿宋_GB2312" w:hAnsi="宋体" w:hint="eastAsia"/>
          <w:sz w:val="28"/>
          <w:szCs w:val="28"/>
        </w:rPr>
        <w:t>竞赛场地应符合消防安全规定，</w:t>
      </w:r>
      <w:r w:rsidRPr="00E84554">
        <w:rPr>
          <w:rFonts w:ascii="仿宋_GB2312" w:eastAsia="仿宋_GB2312" w:hAnsi="宋体" w:hint="eastAsia"/>
          <w:sz w:val="28"/>
          <w:szCs w:val="28"/>
        </w:rPr>
        <w:t>现场消防器材和消防栓合格有效</w:t>
      </w:r>
      <w:r>
        <w:rPr>
          <w:rFonts w:ascii="仿宋_GB2312" w:eastAsia="仿宋_GB2312" w:hAnsi="宋体" w:hint="eastAsia"/>
          <w:sz w:val="28"/>
          <w:szCs w:val="28"/>
        </w:rPr>
        <w:t>，应急照明设施状态合格，赛场明显位置张贴紧急疏散图，赛场出入口专人负责。现场临时用电满足《施工现场临时用电安全技术规范》JGJ46-2005的要求。</w:t>
      </w:r>
      <w:r w:rsidRPr="00E84554">
        <w:rPr>
          <w:rFonts w:ascii="仿宋_GB2312" w:eastAsia="仿宋_GB2312" w:hAnsi="宋体" w:hint="eastAsia"/>
          <w:sz w:val="28"/>
          <w:szCs w:val="28"/>
        </w:rPr>
        <w:t>竞赛现场通风良好、照明需符合教室采光规范</w:t>
      </w:r>
      <w:r>
        <w:rPr>
          <w:rFonts w:ascii="仿宋_GB2312" w:eastAsia="仿宋_GB2312" w:hAnsi="宋体" w:hint="eastAsia"/>
          <w:sz w:val="28"/>
          <w:szCs w:val="28"/>
        </w:rPr>
        <w:t>。</w:t>
      </w:r>
      <w:bookmarkEnd w:id="2"/>
    </w:p>
    <w:p w14:paraId="317431BF" w14:textId="3708D100" w:rsidR="001931B6" w:rsidRPr="00272F67" w:rsidRDefault="00E257C6" w:rsidP="00110291">
      <w:pPr>
        <w:widowControl w:val="0"/>
        <w:spacing w:line="500" w:lineRule="exact"/>
        <w:ind w:firstLine="561"/>
        <w:jc w:val="both"/>
        <w:outlineLvl w:val="0"/>
        <w:rPr>
          <w:rFonts w:ascii="仿宋_GB2312" w:eastAsia="仿宋_GB2312" w:hAnsi="仿宋" w:cs="仿宋"/>
          <w:b/>
          <w:bCs/>
          <w:sz w:val="32"/>
          <w:szCs w:val="32"/>
        </w:rPr>
      </w:pPr>
      <w:r w:rsidRPr="00272F67">
        <w:rPr>
          <w:rFonts w:ascii="仿宋_GB2312" w:eastAsia="仿宋_GB2312" w:hAnsi="仿宋" w:cs="仿宋" w:hint="eastAsia"/>
          <w:b/>
          <w:bCs/>
          <w:sz w:val="32"/>
          <w:szCs w:val="32"/>
        </w:rPr>
        <w:t>九</w:t>
      </w:r>
      <w:r w:rsidR="001931B6" w:rsidRPr="00272F67">
        <w:rPr>
          <w:rFonts w:ascii="仿宋_GB2312" w:eastAsia="仿宋_GB2312" w:hAnsi="仿宋" w:cs="仿宋" w:hint="eastAsia"/>
          <w:b/>
          <w:bCs/>
          <w:sz w:val="32"/>
          <w:szCs w:val="32"/>
        </w:rPr>
        <w:t>、技术规范</w:t>
      </w:r>
    </w:p>
    <w:p w14:paraId="51A537C4" w14:textId="77777777" w:rsidR="001931B6" w:rsidRDefault="001931B6"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本赛项的技术规范将包括：相关专业的教育教学要求、行业、职业技术标准，以及根据高职目录修订后的</w:t>
      </w:r>
      <w:r w:rsidR="008E4D5A">
        <w:rPr>
          <w:rFonts w:ascii="仿宋_GB2312" w:eastAsia="仿宋_GB2312" w:hAnsi="宋体" w:hint="eastAsia"/>
          <w:sz w:val="28"/>
          <w:szCs w:val="28"/>
        </w:rPr>
        <w:t>大数据技术</w:t>
      </w:r>
      <w:r w:rsidR="008E4D5A">
        <w:rPr>
          <w:rFonts w:ascii="仿宋_GB2312" w:eastAsia="仿宋_GB2312" w:hAnsi="宋体"/>
          <w:sz w:val="28"/>
          <w:szCs w:val="28"/>
        </w:rPr>
        <w:t>与应用</w:t>
      </w:r>
      <w:r w:rsidRPr="00E84554">
        <w:rPr>
          <w:rFonts w:ascii="仿宋_GB2312" w:eastAsia="仿宋_GB2312" w:hAnsi="宋体" w:hint="eastAsia"/>
          <w:sz w:val="28"/>
          <w:szCs w:val="28"/>
        </w:rPr>
        <w:t>相关专业人才培养标准和规范，适时地修订本赛项遵循的技术规范。</w:t>
      </w:r>
    </w:p>
    <w:p w14:paraId="4A5929B4" w14:textId="77777777" w:rsidR="00B14755" w:rsidRPr="00A828A2" w:rsidRDefault="00B14755" w:rsidP="00110291">
      <w:pPr>
        <w:adjustRightInd w:val="0"/>
        <w:snapToGrid w:val="0"/>
        <w:ind w:firstLineChars="200" w:firstLine="560"/>
        <w:jc w:val="both"/>
        <w:rPr>
          <w:rFonts w:ascii="仿宋_GB2312" w:eastAsia="仿宋_GB2312" w:hAnsi="微软雅黑"/>
          <w:sz w:val="28"/>
        </w:rPr>
      </w:pPr>
      <w:r w:rsidRPr="00A828A2">
        <w:rPr>
          <w:rFonts w:ascii="仿宋_GB2312" w:eastAsia="仿宋_GB2312" w:hAnsi="微软雅黑" w:hint="eastAsia"/>
          <w:sz w:val="28"/>
        </w:rPr>
        <w:t>（一）基础标准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8"/>
        <w:gridCol w:w="5956"/>
      </w:tblGrid>
      <w:tr w:rsidR="00B14755" w:rsidRPr="00DA117E" w14:paraId="1C819BD6" w14:textId="77777777" w:rsidTr="00874D73">
        <w:trPr>
          <w:trHeight w:val="495"/>
          <w:jc w:val="center"/>
        </w:trPr>
        <w:tc>
          <w:tcPr>
            <w:tcW w:w="2408" w:type="dxa"/>
            <w:tcBorders>
              <w:top w:val="single" w:sz="4" w:space="0" w:color="auto"/>
              <w:left w:val="single" w:sz="4" w:space="0" w:color="auto"/>
              <w:bottom w:val="single" w:sz="4" w:space="0" w:color="auto"/>
              <w:right w:val="single" w:sz="4" w:space="0" w:color="auto"/>
            </w:tcBorders>
            <w:shd w:val="clear" w:color="auto" w:fill="95DD9F" w:themeFill="background1" w:themeFillShade="D9"/>
            <w:vAlign w:val="center"/>
          </w:tcPr>
          <w:p w14:paraId="59A1AD83" w14:textId="77777777" w:rsidR="00B14755" w:rsidRPr="00BC32C7" w:rsidRDefault="00B14755" w:rsidP="00272F67">
            <w:pPr>
              <w:adjustRightInd w:val="0"/>
              <w:snapToGrid w:val="0"/>
              <w:jc w:val="center"/>
              <w:rPr>
                <w:rFonts w:ascii="仿宋_GB2312" w:eastAsia="仿宋_GB2312" w:hAnsi="宋体" w:cs="仿宋_GB2312"/>
                <w:b/>
              </w:rPr>
            </w:pPr>
            <w:r w:rsidRPr="00BC32C7">
              <w:rPr>
                <w:rFonts w:ascii="仿宋_GB2312" w:eastAsia="仿宋_GB2312" w:hAnsi="宋体" w:cs="仿宋_GB2312" w:hint="eastAsia"/>
                <w:b/>
              </w:rPr>
              <w:t>标 准</w:t>
            </w:r>
          </w:p>
        </w:tc>
        <w:tc>
          <w:tcPr>
            <w:tcW w:w="5956" w:type="dxa"/>
            <w:tcBorders>
              <w:top w:val="single" w:sz="4" w:space="0" w:color="auto"/>
              <w:left w:val="single" w:sz="4" w:space="0" w:color="auto"/>
              <w:bottom w:val="single" w:sz="4" w:space="0" w:color="auto"/>
              <w:right w:val="single" w:sz="4" w:space="0" w:color="auto"/>
            </w:tcBorders>
            <w:shd w:val="clear" w:color="auto" w:fill="95DD9F" w:themeFill="background1" w:themeFillShade="D9"/>
            <w:vAlign w:val="center"/>
          </w:tcPr>
          <w:p w14:paraId="2A8A739A" w14:textId="77777777" w:rsidR="00B14755" w:rsidRPr="00BC32C7" w:rsidRDefault="00B14755" w:rsidP="00272F67">
            <w:pPr>
              <w:adjustRightInd w:val="0"/>
              <w:snapToGrid w:val="0"/>
              <w:jc w:val="center"/>
              <w:rPr>
                <w:rFonts w:ascii="仿宋_GB2312" w:eastAsia="仿宋_GB2312" w:hAnsi="宋体" w:cs="仿宋_GB2312"/>
                <w:b/>
              </w:rPr>
            </w:pPr>
            <w:r w:rsidRPr="00BC32C7">
              <w:rPr>
                <w:rFonts w:ascii="仿宋_GB2312" w:eastAsia="仿宋_GB2312" w:hAnsi="宋体" w:cs="仿宋_GB2312" w:hint="eastAsia"/>
                <w:b/>
              </w:rPr>
              <w:t>内 容</w:t>
            </w:r>
          </w:p>
        </w:tc>
      </w:tr>
      <w:tr w:rsidR="00B14755" w:rsidRPr="00DA117E" w14:paraId="5D597801"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33441FC2"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GB/T 11457-2006</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57832619"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 xml:space="preserve">信息技术、软件工程术语 </w:t>
            </w:r>
          </w:p>
        </w:tc>
      </w:tr>
      <w:tr w:rsidR="00B14755" w:rsidRPr="00DA117E" w14:paraId="55D00C70"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4C5D9FEB"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GB8566-88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3ECCE73E"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计算机软件开发规范</w:t>
            </w:r>
          </w:p>
        </w:tc>
      </w:tr>
      <w:tr w:rsidR="00B14755" w:rsidRPr="00DA117E" w14:paraId="1444F883"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297A1981"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GB/T 12991-2008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4C312428"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信息技术数据库语言SQL第1部分：框架</w:t>
            </w:r>
          </w:p>
        </w:tc>
      </w:tr>
      <w:tr w:rsidR="00B14755" w:rsidRPr="00DA117E" w14:paraId="70C7D24D"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34FE753C"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GB/T 21025-2007</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20E448C1"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XML使用指南</w:t>
            </w:r>
          </w:p>
        </w:tc>
      </w:tr>
      <w:tr w:rsidR="00B14755" w:rsidRPr="00DA117E" w14:paraId="0B1AC66B"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3CDBCB09"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GB/T 20009-2005</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5708E3DF"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信息安全技术数据库管理系统安全评估准则</w:t>
            </w:r>
            <w:r w:rsidRPr="00BC32C7">
              <w:rPr>
                <w:rFonts w:ascii="仿宋_GB2312" w:eastAsia="仿宋_GB2312" w:hAnsi="宋体" w:cs="宋体" w:hint="eastAsia"/>
              </w:rPr>
              <w:t> </w:t>
            </w:r>
            <w:r w:rsidRPr="00BC32C7">
              <w:rPr>
                <w:rFonts w:ascii="仿宋_GB2312" w:eastAsia="仿宋_GB2312" w:hAnsi="宋体" w:cs="仿宋_GB2312" w:hint="eastAsia"/>
              </w:rPr>
              <w:t>已发布</w:t>
            </w:r>
          </w:p>
        </w:tc>
      </w:tr>
      <w:tr w:rsidR="00B14755" w:rsidRPr="00DA117E" w14:paraId="4E2B6373"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1D3AB9A2"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GB/T 20273-2006</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70F04F9E"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信息安全技术数据库管理系统安全技术要求</w:t>
            </w:r>
          </w:p>
        </w:tc>
      </w:tr>
      <w:tr w:rsidR="00B14755" w:rsidRPr="00DA117E" w14:paraId="0306C035"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719300C6"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20100383-T-469</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2F91AF81"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信息技术安全技术信息安全管理体系实施指南</w:t>
            </w:r>
          </w:p>
        </w:tc>
      </w:tr>
    </w:tbl>
    <w:p w14:paraId="35086AA6" w14:textId="77777777" w:rsidR="00B14755" w:rsidRPr="00A828A2" w:rsidRDefault="00B14755" w:rsidP="00110291">
      <w:pPr>
        <w:adjustRightInd w:val="0"/>
        <w:snapToGrid w:val="0"/>
        <w:ind w:firstLineChars="200" w:firstLine="560"/>
        <w:jc w:val="both"/>
        <w:rPr>
          <w:rFonts w:ascii="仿宋_GB2312" w:eastAsia="仿宋_GB2312" w:hAnsi="微软雅黑"/>
          <w:sz w:val="28"/>
        </w:rPr>
      </w:pPr>
      <w:r w:rsidRPr="00A828A2">
        <w:rPr>
          <w:rFonts w:ascii="仿宋_GB2312" w:eastAsia="仿宋_GB2312" w:hAnsi="微软雅黑" w:hint="eastAsia"/>
          <w:sz w:val="28"/>
        </w:rPr>
        <w:t>（二）软件开发标准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8"/>
        <w:gridCol w:w="5956"/>
      </w:tblGrid>
      <w:tr w:rsidR="00B14755" w:rsidRPr="00DA117E" w14:paraId="40298391" w14:textId="77777777" w:rsidTr="00874D73">
        <w:trPr>
          <w:trHeight w:val="495"/>
          <w:jc w:val="center"/>
        </w:trPr>
        <w:tc>
          <w:tcPr>
            <w:tcW w:w="2408" w:type="dxa"/>
            <w:tcBorders>
              <w:top w:val="single" w:sz="4" w:space="0" w:color="auto"/>
              <w:left w:val="single" w:sz="4" w:space="0" w:color="auto"/>
              <w:bottom w:val="single" w:sz="4" w:space="0" w:color="auto"/>
              <w:right w:val="single" w:sz="4" w:space="0" w:color="auto"/>
            </w:tcBorders>
            <w:shd w:val="clear" w:color="auto" w:fill="95DD9F" w:themeFill="background1" w:themeFillShade="D9"/>
            <w:vAlign w:val="center"/>
          </w:tcPr>
          <w:p w14:paraId="1EF04165" w14:textId="77777777" w:rsidR="00B14755" w:rsidRPr="00BC32C7" w:rsidRDefault="00B14755" w:rsidP="00272F67">
            <w:pPr>
              <w:adjustRightInd w:val="0"/>
              <w:snapToGrid w:val="0"/>
              <w:jc w:val="center"/>
              <w:rPr>
                <w:rFonts w:ascii="仿宋_GB2312" w:eastAsia="仿宋_GB2312" w:hAnsi="宋体" w:cs="仿宋_GB2312"/>
                <w:b/>
              </w:rPr>
            </w:pPr>
            <w:r w:rsidRPr="00BC32C7">
              <w:rPr>
                <w:rFonts w:ascii="仿宋_GB2312" w:eastAsia="仿宋_GB2312" w:hAnsi="宋体" w:cs="仿宋_GB2312" w:hint="eastAsia"/>
                <w:b/>
              </w:rPr>
              <w:t>标 准</w:t>
            </w:r>
          </w:p>
        </w:tc>
        <w:tc>
          <w:tcPr>
            <w:tcW w:w="5956" w:type="dxa"/>
            <w:tcBorders>
              <w:top w:val="single" w:sz="4" w:space="0" w:color="auto"/>
              <w:left w:val="single" w:sz="4" w:space="0" w:color="auto"/>
              <w:bottom w:val="single" w:sz="4" w:space="0" w:color="auto"/>
              <w:right w:val="single" w:sz="4" w:space="0" w:color="auto"/>
            </w:tcBorders>
            <w:shd w:val="clear" w:color="auto" w:fill="95DD9F" w:themeFill="background1" w:themeFillShade="D9"/>
            <w:vAlign w:val="center"/>
          </w:tcPr>
          <w:p w14:paraId="02097711" w14:textId="77777777" w:rsidR="00B14755" w:rsidRPr="00BC32C7" w:rsidRDefault="00B14755" w:rsidP="00272F67">
            <w:pPr>
              <w:adjustRightInd w:val="0"/>
              <w:snapToGrid w:val="0"/>
              <w:jc w:val="center"/>
              <w:rPr>
                <w:rFonts w:ascii="仿宋_GB2312" w:eastAsia="仿宋_GB2312" w:hAnsi="宋体" w:cs="仿宋_GB2312"/>
                <w:b/>
              </w:rPr>
            </w:pPr>
            <w:r w:rsidRPr="00BC32C7">
              <w:rPr>
                <w:rFonts w:ascii="仿宋_GB2312" w:eastAsia="仿宋_GB2312" w:hAnsi="宋体" w:cs="仿宋_GB2312" w:hint="eastAsia"/>
                <w:b/>
              </w:rPr>
              <w:t>内 容</w:t>
            </w:r>
          </w:p>
        </w:tc>
      </w:tr>
      <w:tr w:rsidR="00B14755" w:rsidRPr="00DA117E" w14:paraId="765FD949"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13A93AF5"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GB/T 8566 -2001</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5E4774FC"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 xml:space="preserve">信息技术 软件生存周期过程 </w:t>
            </w:r>
          </w:p>
        </w:tc>
      </w:tr>
      <w:tr w:rsidR="00B14755" w:rsidRPr="00DA117E" w14:paraId="19D52B17"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561FBB61"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GB/T 15853 -1995</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1A646DCE"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 xml:space="preserve">软件支持环境 </w:t>
            </w:r>
          </w:p>
        </w:tc>
      </w:tr>
      <w:tr w:rsidR="00B14755" w:rsidRPr="00DA117E" w14:paraId="4A38A38E"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21E2CE20"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GB/T 14079 -1993</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150A6104"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软件维护指南</w:t>
            </w:r>
          </w:p>
        </w:tc>
      </w:tr>
      <w:tr w:rsidR="00B14755" w:rsidRPr="00DA117E" w14:paraId="342702AC" w14:textId="77777777" w:rsidTr="00874D73">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14:paraId="79E754E6"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GB/T 17544-1998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14:paraId="3AB10559" w14:textId="77777777" w:rsidR="00B14755" w:rsidRPr="00BC32C7" w:rsidRDefault="00B14755" w:rsidP="00110291">
            <w:pPr>
              <w:adjustRightInd w:val="0"/>
              <w:snapToGrid w:val="0"/>
              <w:jc w:val="both"/>
              <w:rPr>
                <w:rFonts w:ascii="仿宋_GB2312" w:eastAsia="仿宋_GB2312" w:hAnsi="宋体" w:cs="仿宋_GB2312"/>
              </w:rPr>
            </w:pPr>
            <w:r w:rsidRPr="00BC32C7">
              <w:rPr>
                <w:rFonts w:ascii="仿宋_GB2312" w:eastAsia="仿宋_GB2312" w:hAnsi="宋体" w:cs="仿宋_GB2312" w:hint="eastAsia"/>
              </w:rPr>
              <w:t>信息技术 软件包 质量要求和测试</w:t>
            </w:r>
          </w:p>
        </w:tc>
      </w:tr>
    </w:tbl>
    <w:p w14:paraId="579E4412" w14:textId="6846B321" w:rsidR="001931B6" w:rsidRPr="00E84554" w:rsidRDefault="001931B6" w:rsidP="00110291">
      <w:pPr>
        <w:widowControl w:val="0"/>
        <w:spacing w:line="500" w:lineRule="exact"/>
        <w:ind w:firstLine="561"/>
        <w:jc w:val="both"/>
        <w:outlineLvl w:val="0"/>
        <w:rPr>
          <w:rFonts w:ascii="仿宋_GB2312" w:eastAsia="仿宋_GB2312" w:hAnsi="仿宋" w:cs="仿宋"/>
          <w:b/>
          <w:bCs/>
          <w:sz w:val="28"/>
          <w:szCs w:val="28"/>
        </w:rPr>
      </w:pPr>
      <w:r w:rsidRPr="00272F67">
        <w:rPr>
          <w:rFonts w:ascii="仿宋_GB2312" w:eastAsia="仿宋_GB2312" w:hAnsi="仿宋" w:cs="仿宋" w:hint="eastAsia"/>
          <w:b/>
          <w:bCs/>
          <w:sz w:val="32"/>
          <w:szCs w:val="32"/>
        </w:rPr>
        <w:t>十、技术平台</w:t>
      </w:r>
    </w:p>
    <w:p w14:paraId="6DA63A3B" w14:textId="77777777" w:rsidR="00B14755" w:rsidRPr="00272F67" w:rsidRDefault="00B14755" w:rsidP="00272F67">
      <w:pPr>
        <w:adjustRightInd w:val="0"/>
        <w:snapToGrid w:val="0"/>
        <w:ind w:firstLineChars="200" w:firstLine="560"/>
        <w:jc w:val="both"/>
        <w:rPr>
          <w:rFonts w:ascii="仿宋_GB2312" w:eastAsia="仿宋_GB2312" w:hAnsi="微软雅黑"/>
          <w:sz w:val="28"/>
        </w:rPr>
      </w:pPr>
      <w:r w:rsidRPr="00272F67">
        <w:rPr>
          <w:rFonts w:ascii="仿宋_GB2312" w:eastAsia="仿宋_GB2312" w:hAnsi="微软雅黑" w:hint="eastAsia"/>
          <w:sz w:val="28"/>
        </w:rPr>
        <w:t>（一）竞赛设备</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488"/>
        <w:gridCol w:w="2127"/>
        <w:gridCol w:w="2556"/>
      </w:tblGrid>
      <w:tr w:rsidR="00E07A51" w:rsidRPr="00DA117E" w14:paraId="29B95C7B" w14:textId="77777777" w:rsidTr="000D6C84">
        <w:trPr>
          <w:trHeight w:val="630"/>
        </w:trPr>
        <w:tc>
          <w:tcPr>
            <w:tcW w:w="771" w:type="pct"/>
            <w:shd w:val="clear" w:color="auto" w:fill="95DD9F" w:themeFill="background1" w:themeFillShade="D9"/>
            <w:vAlign w:val="center"/>
          </w:tcPr>
          <w:p w14:paraId="1D14E584" w14:textId="77777777" w:rsidR="00E07A51" w:rsidRPr="00BC32C7" w:rsidRDefault="00E07A51" w:rsidP="00272F67">
            <w:pPr>
              <w:adjustRightInd w:val="0"/>
              <w:snapToGrid w:val="0"/>
              <w:jc w:val="center"/>
              <w:rPr>
                <w:rFonts w:ascii="仿宋_GB2312" w:eastAsia="仿宋_GB2312" w:hAnsi="宋体" w:cs="仿宋_GB2312"/>
                <w:b/>
              </w:rPr>
            </w:pPr>
            <w:r w:rsidRPr="00BC32C7">
              <w:rPr>
                <w:rFonts w:ascii="仿宋_GB2312" w:eastAsia="仿宋_GB2312" w:hAnsi="宋体" w:cs="仿宋_GB2312" w:hint="eastAsia"/>
                <w:b/>
              </w:rPr>
              <w:t>设备类别</w:t>
            </w:r>
          </w:p>
        </w:tc>
        <w:tc>
          <w:tcPr>
            <w:tcW w:w="1467" w:type="pct"/>
            <w:shd w:val="clear" w:color="auto" w:fill="95DD9F" w:themeFill="background1" w:themeFillShade="D9"/>
            <w:vAlign w:val="center"/>
          </w:tcPr>
          <w:p w14:paraId="45B5CB00" w14:textId="77777777" w:rsidR="00E07A51" w:rsidRPr="00BC32C7" w:rsidRDefault="00E07A51" w:rsidP="00272F67">
            <w:pPr>
              <w:adjustRightInd w:val="0"/>
              <w:snapToGrid w:val="0"/>
              <w:jc w:val="center"/>
              <w:rPr>
                <w:rFonts w:ascii="仿宋_GB2312" w:eastAsia="仿宋_GB2312" w:hAnsi="宋体"/>
                <w:b/>
              </w:rPr>
            </w:pPr>
            <w:r w:rsidRPr="00BC32C7">
              <w:rPr>
                <w:rFonts w:ascii="仿宋_GB2312" w:eastAsia="仿宋_GB2312" w:hAnsi="宋体" w:hint="eastAsia"/>
                <w:b/>
              </w:rPr>
              <w:t>数量</w:t>
            </w:r>
          </w:p>
        </w:tc>
        <w:tc>
          <w:tcPr>
            <w:tcW w:w="1254" w:type="pct"/>
            <w:shd w:val="clear" w:color="auto" w:fill="95DD9F" w:themeFill="background1" w:themeFillShade="D9"/>
            <w:vAlign w:val="center"/>
          </w:tcPr>
          <w:p w14:paraId="6A3994DE" w14:textId="77777777" w:rsidR="00E07A51" w:rsidRPr="00BC32C7" w:rsidRDefault="00E07A51" w:rsidP="00272F67">
            <w:pPr>
              <w:adjustRightInd w:val="0"/>
              <w:snapToGrid w:val="0"/>
              <w:jc w:val="center"/>
              <w:rPr>
                <w:rFonts w:ascii="仿宋_GB2312" w:eastAsia="仿宋_GB2312" w:hAnsi="宋体"/>
                <w:b/>
              </w:rPr>
            </w:pPr>
            <w:r w:rsidRPr="00BC32C7">
              <w:rPr>
                <w:rFonts w:ascii="仿宋_GB2312" w:eastAsia="仿宋_GB2312" w:hAnsi="宋体" w:hint="eastAsia"/>
                <w:b/>
              </w:rPr>
              <w:t>设备用途</w:t>
            </w:r>
          </w:p>
        </w:tc>
        <w:tc>
          <w:tcPr>
            <w:tcW w:w="1507" w:type="pct"/>
            <w:shd w:val="clear" w:color="auto" w:fill="95DD9F" w:themeFill="background1" w:themeFillShade="D9"/>
            <w:vAlign w:val="center"/>
          </w:tcPr>
          <w:p w14:paraId="3E10E8A2" w14:textId="77777777" w:rsidR="00E07A51" w:rsidRPr="00BC32C7" w:rsidRDefault="00E07A51" w:rsidP="00272F67">
            <w:pPr>
              <w:adjustRightInd w:val="0"/>
              <w:snapToGrid w:val="0"/>
              <w:jc w:val="center"/>
              <w:rPr>
                <w:rFonts w:ascii="仿宋_GB2312" w:eastAsia="仿宋_GB2312" w:hAnsi="宋体"/>
                <w:b/>
              </w:rPr>
            </w:pPr>
            <w:r w:rsidRPr="00BC32C7">
              <w:rPr>
                <w:rFonts w:ascii="仿宋_GB2312" w:eastAsia="仿宋_GB2312" w:hAnsi="宋体" w:hint="eastAsia"/>
                <w:b/>
              </w:rPr>
              <w:t>基本配置</w:t>
            </w:r>
          </w:p>
        </w:tc>
      </w:tr>
      <w:tr w:rsidR="00E07A51" w:rsidRPr="00DA117E" w14:paraId="63F94875" w14:textId="77777777" w:rsidTr="000D6C84">
        <w:trPr>
          <w:trHeight w:val="1118"/>
        </w:trPr>
        <w:tc>
          <w:tcPr>
            <w:tcW w:w="771" w:type="pct"/>
            <w:vAlign w:val="center"/>
          </w:tcPr>
          <w:p w14:paraId="471D950D" w14:textId="77777777" w:rsidR="00E07A51" w:rsidRPr="00BC32C7" w:rsidRDefault="00E07A51" w:rsidP="00110291">
            <w:pPr>
              <w:adjustRightInd w:val="0"/>
              <w:snapToGrid w:val="0"/>
              <w:jc w:val="both"/>
              <w:rPr>
                <w:rFonts w:ascii="仿宋_GB2312" w:eastAsia="仿宋_GB2312" w:hAnsi="宋体"/>
              </w:rPr>
            </w:pPr>
            <w:r>
              <w:rPr>
                <w:rFonts w:ascii="仿宋_GB2312" w:eastAsia="仿宋_GB2312" w:hAnsi="宋体" w:hint="eastAsia"/>
              </w:rPr>
              <w:t>竞赛</w:t>
            </w:r>
            <w:r w:rsidRPr="00BC32C7">
              <w:rPr>
                <w:rFonts w:ascii="仿宋_GB2312" w:eastAsia="仿宋_GB2312" w:hAnsi="宋体" w:hint="eastAsia"/>
              </w:rPr>
              <w:t>服务器</w:t>
            </w:r>
          </w:p>
        </w:tc>
        <w:tc>
          <w:tcPr>
            <w:tcW w:w="1467" w:type="pct"/>
            <w:vAlign w:val="center"/>
          </w:tcPr>
          <w:p w14:paraId="54EC00AB" w14:textId="77777777" w:rsidR="00E07A51" w:rsidRPr="00BC32C7" w:rsidRDefault="00E07A51" w:rsidP="00110291">
            <w:pPr>
              <w:adjustRightInd w:val="0"/>
              <w:snapToGrid w:val="0"/>
              <w:jc w:val="both"/>
              <w:rPr>
                <w:rFonts w:ascii="仿宋_GB2312" w:eastAsia="仿宋_GB2312" w:hAnsi="宋体"/>
              </w:rPr>
            </w:pPr>
            <w:r w:rsidRPr="00BC32C7">
              <w:rPr>
                <w:rFonts w:ascii="仿宋_GB2312" w:eastAsia="仿宋_GB2312" w:hAnsi="宋体" w:hint="eastAsia"/>
              </w:rPr>
              <w:t>每支参赛队伍</w:t>
            </w:r>
            <w:r>
              <w:rPr>
                <w:rFonts w:ascii="仿宋_GB2312" w:eastAsia="仿宋_GB2312" w:hAnsi="宋体" w:hint="eastAsia"/>
              </w:rPr>
              <w:t>3</w:t>
            </w:r>
            <w:r w:rsidRPr="00BC32C7">
              <w:rPr>
                <w:rFonts w:ascii="仿宋_GB2312" w:eastAsia="仿宋_GB2312" w:hAnsi="宋体" w:hint="eastAsia"/>
              </w:rPr>
              <w:t>台。</w:t>
            </w:r>
          </w:p>
          <w:p w14:paraId="7CE27E01" w14:textId="77777777" w:rsidR="00E07A51" w:rsidRPr="00BC32C7" w:rsidRDefault="00E07A51" w:rsidP="00110291">
            <w:pPr>
              <w:adjustRightInd w:val="0"/>
              <w:snapToGrid w:val="0"/>
              <w:jc w:val="both"/>
              <w:rPr>
                <w:rFonts w:ascii="仿宋_GB2312" w:eastAsia="仿宋_GB2312" w:hAnsi="宋体"/>
              </w:rPr>
            </w:pPr>
            <w:r w:rsidRPr="00BC32C7">
              <w:rPr>
                <w:rFonts w:ascii="仿宋_GB2312" w:eastAsia="仿宋_GB2312" w:hAnsi="宋体" w:hint="eastAsia"/>
              </w:rPr>
              <w:t>根据参赛团队数量，配备10%的备份机器。</w:t>
            </w:r>
          </w:p>
        </w:tc>
        <w:tc>
          <w:tcPr>
            <w:tcW w:w="1254" w:type="pct"/>
            <w:vAlign w:val="center"/>
          </w:tcPr>
          <w:p w14:paraId="1808DD0F" w14:textId="77777777" w:rsidR="00E07A51" w:rsidRPr="00BC32C7" w:rsidRDefault="00E07A51" w:rsidP="00110291">
            <w:pPr>
              <w:adjustRightInd w:val="0"/>
              <w:snapToGrid w:val="0"/>
              <w:jc w:val="both"/>
              <w:rPr>
                <w:rFonts w:ascii="仿宋_GB2312" w:eastAsia="仿宋_GB2312" w:hAnsi="宋体"/>
              </w:rPr>
            </w:pPr>
            <w:r>
              <w:rPr>
                <w:rFonts w:ascii="仿宋_GB2312" w:eastAsia="仿宋_GB2312" w:hAnsi="宋体" w:hint="eastAsia"/>
              </w:rPr>
              <w:t>离线分析平台集群</w:t>
            </w:r>
          </w:p>
        </w:tc>
        <w:tc>
          <w:tcPr>
            <w:tcW w:w="1507" w:type="pct"/>
            <w:vAlign w:val="center"/>
          </w:tcPr>
          <w:p w14:paraId="2715431F" w14:textId="77777777" w:rsidR="00E07A51" w:rsidRDefault="00E07A51" w:rsidP="00110291">
            <w:pPr>
              <w:adjustRightInd w:val="0"/>
              <w:snapToGrid w:val="0"/>
              <w:jc w:val="both"/>
              <w:rPr>
                <w:rFonts w:ascii="仿宋_GB2312" w:eastAsia="仿宋_GB2312" w:hAnsi="宋体"/>
              </w:rPr>
            </w:pPr>
            <w:r w:rsidRPr="00AB7E25">
              <w:rPr>
                <w:rFonts w:ascii="仿宋_GB2312" w:eastAsia="仿宋_GB2312" w:hAnsi="宋体" w:hint="eastAsia"/>
              </w:rPr>
              <w:t>其中1台</w:t>
            </w:r>
            <w:r w:rsidRPr="00BC32C7">
              <w:rPr>
                <w:rFonts w:ascii="仿宋_GB2312" w:eastAsia="仿宋_GB2312" w:hAnsi="宋体" w:hint="eastAsia"/>
              </w:rPr>
              <w:t>性能相当于</w:t>
            </w:r>
            <w:r w:rsidRPr="00AB7E25">
              <w:rPr>
                <w:rFonts w:ascii="仿宋_GB2312" w:eastAsia="仿宋_GB2312" w:hAnsi="宋体" w:hint="eastAsia"/>
              </w:rPr>
              <w:t>i5</w:t>
            </w:r>
            <w:r w:rsidRPr="00BC32C7">
              <w:rPr>
                <w:rFonts w:ascii="仿宋_GB2312" w:eastAsia="仿宋_GB2312" w:hAnsi="宋体" w:hint="eastAsia"/>
              </w:rPr>
              <w:t>处理器</w:t>
            </w:r>
            <w:r w:rsidRPr="00AB7E25">
              <w:rPr>
                <w:rFonts w:ascii="仿宋_GB2312" w:eastAsia="仿宋_GB2312" w:hAnsi="宋体" w:hint="eastAsia"/>
              </w:rPr>
              <w:t>，16G</w:t>
            </w:r>
            <w:r w:rsidRPr="00BC32C7">
              <w:rPr>
                <w:rFonts w:ascii="仿宋_GB2312" w:eastAsia="仿宋_GB2312" w:hAnsi="宋体" w:hint="eastAsia"/>
              </w:rPr>
              <w:t>以上</w:t>
            </w:r>
            <w:r w:rsidRPr="00AB7E25">
              <w:rPr>
                <w:rFonts w:ascii="仿宋_GB2312" w:eastAsia="仿宋_GB2312" w:hAnsi="宋体" w:hint="eastAsia"/>
              </w:rPr>
              <w:t>内存，1TB</w:t>
            </w:r>
            <w:r w:rsidRPr="00BC32C7">
              <w:rPr>
                <w:rFonts w:ascii="仿宋_GB2312" w:eastAsia="仿宋_GB2312" w:hAnsi="宋体" w:hint="eastAsia"/>
              </w:rPr>
              <w:t>以上</w:t>
            </w:r>
            <w:r w:rsidRPr="00AB7E25">
              <w:rPr>
                <w:rFonts w:ascii="仿宋_GB2312" w:eastAsia="仿宋_GB2312" w:hAnsi="宋体" w:hint="eastAsia"/>
              </w:rPr>
              <w:t>硬盘，网卡（千兆），显示器</w:t>
            </w:r>
            <w:r w:rsidRPr="00BC32C7">
              <w:rPr>
                <w:rFonts w:ascii="仿宋_GB2312" w:eastAsia="仿宋_GB2312" w:hAnsi="宋体" w:hint="eastAsia"/>
              </w:rPr>
              <w:t>要求1024*768以上</w:t>
            </w:r>
            <w:r w:rsidRPr="00AB7E25">
              <w:rPr>
                <w:rFonts w:ascii="仿宋_GB2312" w:eastAsia="仿宋_GB2312" w:hAnsi="宋体" w:hint="eastAsia"/>
              </w:rPr>
              <w:t>；</w:t>
            </w:r>
          </w:p>
          <w:p w14:paraId="75BCB85A" w14:textId="77777777" w:rsidR="00E07A51" w:rsidRPr="00BC32C7" w:rsidRDefault="00E07A51" w:rsidP="00110291">
            <w:pPr>
              <w:adjustRightInd w:val="0"/>
              <w:snapToGrid w:val="0"/>
              <w:jc w:val="both"/>
              <w:rPr>
                <w:rFonts w:ascii="仿宋_GB2312" w:eastAsia="仿宋_GB2312" w:hAnsi="宋体"/>
              </w:rPr>
            </w:pPr>
            <w:r>
              <w:rPr>
                <w:rFonts w:ascii="仿宋_GB2312" w:eastAsia="仿宋_GB2312" w:hAnsi="宋体" w:hint="eastAsia"/>
              </w:rPr>
              <w:t>另外2</w:t>
            </w:r>
            <w:r w:rsidRPr="00AB7E25">
              <w:rPr>
                <w:rFonts w:ascii="仿宋_GB2312" w:eastAsia="仿宋_GB2312" w:hAnsi="宋体" w:hint="eastAsia"/>
              </w:rPr>
              <w:t>台</w:t>
            </w:r>
            <w:r w:rsidRPr="00BC32C7">
              <w:rPr>
                <w:rFonts w:ascii="仿宋_GB2312" w:eastAsia="仿宋_GB2312" w:hAnsi="宋体" w:hint="eastAsia"/>
              </w:rPr>
              <w:t>性能相当于</w:t>
            </w:r>
            <w:r w:rsidRPr="00AB7E25">
              <w:rPr>
                <w:rFonts w:ascii="仿宋_GB2312" w:eastAsia="仿宋_GB2312" w:hAnsi="宋体" w:hint="eastAsia"/>
              </w:rPr>
              <w:lastRenderedPageBreak/>
              <w:t>i5</w:t>
            </w:r>
            <w:r w:rsidRPr="00BC32C7">
              <w:rPr>
                <w:rFonts w:ascii="仿宋_GB2312" w:eastAsia="仿宋_GB2312" w:hAnsi="宋体" w:hint="eastAsia"/>
              </w:rPr>
              <w:t>处理器</w:t>
            </w:r>
            <w:r w:rsidRPr="00AB7E25">
              <w:rPr>
                <w:rFonts w:ascii="仿宋_GB2312" w:eastAsia="仿宋_GB2312" w:hAnsi="宋体" w:hint="eastAsia"/>
              </w:rPr>
              <w:t>，</w:t>
            </w:r>
            <w:r>
              <w:rPr>
                <w:rFonts w:ascii="仿宋_GB2312" w:eastAsia="仿宋_GB2312" w:hAnsi="宋体" w:hint="eastAsia"/>
              </w:rPr>
              <w:t>8</w:t>
            </w:r>
            <w:r w:rsidRPr="00AB7E25">
              <w:rPr>
                <w:rFonts w:ascii="仿宋_GB2312" w:eastAsia="仿宋_GB2312" w:hAnsi="宋体" w:hint="eastAsia"/>
              </w:rPr>
              <w:t>G</w:t>
            </w:r>
            <w:r w:rsidRPr="00BC32C7">
              <w:rPr>
                <w:rFonts w:ascii="仿宋_GB2312" w:eastAsia="仿宋_GB2312" w:hAnsi="宋体" w:hint="eastAsia"/>
              </w:rPr>
              <w:t>以上</w:t>
            </w:r>
            <w:r w:rsidRPr="00AB7E25">
              <w:rPr>
                <w:rFonts w:ascii="仿宋_GB2312" w:eastAsia="仿宋_GB2312" w:hAnsi="宋体" w:hint="eastAsia"/>
              </w:rPr>
              <w:t>内存，1TB</w:t>
            </w:r>
            <w:r w:rsidRPr="00BC32C7">
              <w:rPr>
                <w:rFonts w:ascii="仿宋_GB2312" w:eastAsia="仿宋_GB2312" w:hAnsi="宋体" w:hint="eastAsia"/>
              </w:rPr>
              <w:t>以上</w:t>
            </w:r>
            <w:r w:rsidRPr="00AB7E25">
              <w:rPr>
                <w:rFonts w:ascii="仿宋_GB2312" w:eastAsia="仿宋_GB2312" w:hAnsi="宋体" w:hint="eastAsia"/>
              </w:rPr>
              <w:t>硬盘，网卡（千兆），显示器</w:t>
            </w:r>
            <w:r w:rsidRPr="00BC32C7">
              <w:rPr>
                <w:rFonts w:ascii="仿宋_GB2312" w:eastAsia="仿宋_GB2312" w:hAnsi="宋体" w:hint="eastAsia"/>
              </w:rPr>
              <w:t>要求1024*768以上</w:t>
            </w:r>
            <w:r>
              <w:rPr>
                <w:rFonts w:ascii="仿宋_GB2312" w:eastAsia="仿宋_GB2312" w:hAnsi="宋体" w:hint="eastAsia"/>
              </w:rPr>
              <w:t>。</w:t>
            </w:r>
          </w:p>
        </w:tc>
      </w:tr>
      <w:tr w:rsidR="00E07A51" w:rsidRPr="00DA117E" w14:paraId="6096DBF9" w14:textId="77777777" w:rsidTr="000D6C84">
        <w:trPr>
          <w:trHeight w:val="1411"/>
        </w:trPr>
        <w:tc>
          <w:tcPr>
            <w:tcW w:w="771" w:type="pct"/>
            <w:tcBorders>
              <w:right w:val="single" w:sz="4" w:space="0" w:color="auto"/>
            </w:tcBorders>
            <w:vAlign w:val="center"/>
          </w:tcPr>
          <w:p w14:paraId="6D5DA2C4" w14:textId="77777777" w:rsidR="00E07A51" w:rsidRPr="00BC32C7" w:rsidRDefault="00E07A51" w:rsidP="00110291">
            <w:pPr>
              <w:adjustRightInd w:val="0"/>
              <w:snapToGrid w:val="0"/>
              <w:jc w:val="both"/>
              <w:rPr>
                <w:rFonts w:ascii="仿宋_GB2312" w:eastAsia="仿宋_GB2312" w:hAnsi="宋体"/>
              </w:rPr>
            </w:pPr>
            <w:r w:rsidRPr="00BC32C7">
              <w:rPr>
                <w:rFonts w:ascii="仿宋_GB2312" w:eastAsia="仿宋_GB2312" w:hAnsi="宋体" w:hint="eastAsia"/>
              </w:rPr>
              <w:lastRenderedPageBreak/>
              <w:t>客户端</w:t>
            </w:r>
          </w:p>
        </w:tc>
        <w:tc>
          <w:tcPr>
            <w:tcW w:w="1467" w:type="pct"/>
            <w:tcBorders>
              <w:top w:val="single" w:sz="4" w:space="0" w:color="auto"/>
              <w:left w:val="single" w:sz="4" w:space="0" w:color="auto"/>
              <w:right w:val="single" w:sz="4" w:space="0" w:color="auto"/>
            </w:tcBorders>
            <w:vAlign w:val="center"/>
          </w:tcPr>
          <w:p w14:paraId="3C3A397B" w14:textId="77777777" w:rsidR="00E07A51" w:rsidRPr="00BC32C7" w:rsidRDefault="00E07A51" w:rsidP="00110291">
            <w:pPr>
              <w:adjustRightInd w:val="0"/>
              <w:snapToGrid w:val="0"/>
              <w:jc w:val="both"/>
              <w:rPr>
                <w:rFonts w:ascii="仿宋_GB2312" w:eastAsia="仿宋_GB2312" w:hAnsi="宋体"/>
              </w:rPr>
            </w:pPr>
            <w:r w:rsidRPr="00BC32C7">
              <w:rPr>
                <w:rFonts w:ascii="仿宋_GB2312" w:eastAsia="仿宋_GB2312" w:hAnsi="宋体" w:hint="eastAsia"/>
              </w:rPr>
              <w:t>每支参赛队伍3台。</w:t>
            </w:r>
          </w:p>
          <w:p w14:paraId="20BBFC53" w14:textId="77777777" w:rsidR="00E07A51" w:rsidRPr="00BC32C7" w:rsidRDefault="00E07A51" w:rsidP="00110291">
            <w:pPr>
              <w:adjustRightInd w:val="0"/>
              <w:snapToGrid w:val="0"/>
              <w:jc w:val="both"/>
              <w:rPr>
                <w:rFonts w:ascii="仿宋_GB2312" w:eastAsia="仿宋_GB2312" w:hAnsi="宋体"/>
              </w:rPr>
            </w:pPr>
            <w:r w:rsidRPr="00BC32C7">
              <w:rPr>
                <w:rFonts w:ascii="仿宋_GB2312" w:eastAsia="仿宋_GB2312" w:hAnsi="宋体" w:hint="eastAsia"/>
              </w:rPr>
              <w:t>根据参赛团队数量，配备10%的备份机器。</w:t>
            </w:r>
          </w:p>
        </w:tc>
        <w:tc>
          <w:tcPr>
            <w:tcW w:w="1254" w:type="pct"/>
            <w:tcBorders>
              <w:left w:val="single" w:sz="4" w:space="0" w:color="auto"/>
            </w:tcBorders>
            <w:vAlign w:val="center"/>
          </w:tcPr>
          <w:p w14:paraId="66CBD16B" w14:textId="77777777" w:rsidR="00E07A51" w:rsidRPr="00BC32C7" w:rsidRDefault="00E07A51" w:rsidP="00110291">
            <w:pPr>
              <w:adjustRightInd w:val="0"/>
              <w:snapToGrid w:val="0"/>
              <w:jc w:val="both"/>
              <w:rPr>
                <w:rFonts w:ascii="仿宋_GB2312" w:eastAsia="仿宋_GB2312" w:hAnsi="宋体"/>
              </w:rPr>
            </w:pPr>
            <w:r w:rsidRPr="00BC32C7">
              <w:rPr>
                <w:rFonts w:ascii="仿宋_GB2312" w:eastAsia="仿宋_GB2312" w:hAnsi="宋体" w:hint="eastAsia"/>
              </w:rPr>
              <w:t>竞赛选手比赛使用。</w:t>
            </w:r>
          </w:p>
        </w:tc>
        <w:tc>
          <w:tcPr>
            <w:tcW w:w="1507" w:type="pct"/>
            <w:vAlign w:val="center"/>
          </w:tcPr>
          <w:p w14:paraId="342DEAD6" w14:textId="77777777" w:rsidR="00E07A51" w:rsidRPr="00BC32C7" w:rsidRDefault="00E07A51" w:rsidP="00110291">
            <w:pPr>
              <w:adjustRightInd w:val="0"/>
              <w:snapToGrid w:val="0"/>
              <w:jc w:val="both"/>
              <w:rPr>
                <w:rFonts w:ascii="仿宋_GB2312" w:eastAsia="仿宋_GB2312" w:hAnsi="宋体"/>
              </w:rPr>
            </w:pPr>
            <w:r w:rsidRPr="00BC32C7">
              <w:rPr>
                <w:rFonts w:ascii="仿宋_GB2312" w:eastAsia="仿宋_GB2312" w:hAnsi="宋体" w:hint="eastAsia"/>
              </w:rPr>
              <w:t>性能相当于</w:t>
            </w:r>
            <w:r w:rsidRPr="00AB7E25">
              <w:rPr>
                <w:rFonts w:ascii="仿宋_GB2312" w:eastAsia="仿宋_GB2312" w:hAnsi="宋体" w:hint="eastAsia"/>
              </w:rPr>
              <w:t>i5</w:t>
            </w:r>
            <w:r w:rsidRPr="00BC32C7">
              <w:rPr>
                <w:rFonts w:ascii="仿宋_GB2312" w:eastAsia="仿宋_GB2312" w:hAnsi="宋体" w:hint="eastAsia"/>
              </w:rPr>
              <w:t>处理器</w:t>
            </w:r>
            <w:r w:rsidRPr="00AB7E25">
              <w:rPr>
                <w:rFonts w:ascii="仿宋_GB2312" w:eastAsia="仿宋_GB2312" w:hAnsi="宋体" w:hint="eastAsia"/>
              </w:rPr>
              <w:t>，</w:t>
            </w:r>
            <w:r>
              <w:rPr>
                <w:rFonts w:ascii="仿宋_GB2312" w:eastAsia="仿宋_GB2312" w:hAnsi="宋体" w:hint="eastAsia"/>
              </w:rPr>
              <w:t>8</w:t>
            </w:r>
            <w:r w:rsidRPr="00AB7E25">
              <w:rPr>
                <w:rFonts w:ascii="仿宋_GB2312" w:eastAsia="仿宋_GB2312" w:hAnsi="宋体" w:hint="eastAsia"/>
              </w:rPr>
              <w:t>G</w:t>
            </w:r>
            <w:r w:rsidRPr="00BC32C7">
              <w:rPr>
                <w:rFonts w:ascii="仿宋_GB2312" w:eastAsia="仿宋_GB2312" w:hAnsi="宋体" w:hint="eastAsia"/>
              </w:rPr>
              <w:t>以上</w:t>
            </w:r>
            <w:r w:rsidRPr="00AB7E25">
              <w:rPr>
                <w:rFonts w:ascii="仿宋_GB2312" w:eastAsia="仿宋_GB2312" w:hAnsi="宋体" w:hint="eastAsia"/>
              </w:rPr>
              <w:t>内存，1TB</w:t>
            </w:r>
            <w:r w:rsidRPr="00BC32C7">
              <w:rPr>
                <w:rFonts w:ascii="仿宋_GB2312" w:eastAsia="仿宋_GB2312" w:hAnsi="宋体" w:hint="eastAsia"/>
              </w:rPr>
              <w:t>以上</w:t>
            </w:r>
            <w:r>
              <w:rPr>
                <w:rFonts w:ascii="仿宋_GB2312" w:eastAsia="仿宋_GB2312" w:hAnsi="宋体" w:hint="eastAsia"/>
              </w:rPr>
              <w:t>硬盘</w:t>
            </w:r>
            <w:r w:rsidRPr="00AB7E25">
              <w:rPr>
                <w:rFonts w:ascii="仿宋_GB2312" w:eastAsia="仿宋_GB2312" w:hAnsi="宋体" w:hint="eastAsia"/>
              </w:rPr>
              <w:t>，显示器</w:t>
            </w:r>
            <w:r w:rsidRPr="00BC32C7">
              <w:rPr>
                <w:rFonts w:ascii="仿宋_GB2312" w:eastAsia="仿宋_GB2312" w:hAnsi="宋体" w:hint="eastAsia"/>
              </w:rPr>
              <w:t>要求1024*768以上</w:t>
            </w:r>
            <w:r>
              <w:rPr>
                <w:rFonts w:ascii="仿宋_GB2312" w:eastAsia="仿宋_GB2312" w:hAnsi="宋体" w:hint="eastAsia"/>
              </w:rPr>
              <w:t>。</w:t>
            </w:r>
          </w:p>
        </w:tc>
      </w:tr>
    </w:tbl>
    <w:p w14:paraId="1681BD32" w14:textId="77777777" w:rsidR="000D6C84" w:rsidRPr="00272F67" w:rsidRDefault="000D6C84" w:rsidP="00272F67">
      <w:pPr>
        <w:adjustRightInd w:val="0"/>
        <w:snapToGrid w:val="0"/>
        <w:ind w:firstLineChars="200" w:firstLine="560"/>
        <w:jc w:val="both"/>
        <w:rPr>
          <w:rFonts w:ascii="仿宋_GB2312" w:eastAsia="仿宋_GB2312" w:hAnsi="微软雅黑"/>
          <w:sz w:val="28"/>
        </w:rPr>
      </w:pPr>
      <w:r w:rsidRPr="00272F67">
        <w:rPr>
          <w:rFonts w:ascii="仿宋_GB2312" w:eastAsia="仿宋_GB2312" w:hAnsi="微软雅黑" w:hint="eastAsia"/>
          <w:sz w:val="28"/>
        </w:rPr>
        <w:t>（二）软件平台</w:t>
      </w:r>
    </w:p>
    <w:p w14:paraId="0A43E38F" w14:textId="77777777" w:rsidR="000D6C84" w:rsidRDefault="000D6C84" w:rsidP="00110291">
      <w:pPr>
        <w:ind w:firstLineChars="200" w:firstLine="560"/>
        <w:jc w:val="both"/>
        <w:rPr>
          <w:rFonts w:ascii="仿宋_GB2312" w:eastAsia="仿宋_GB2312"/>
          <w:sz w:val="28"/>
        </w:rPr>
      </w:pPr>
      <w:r w:rsidRPr="000F3395">
        <w:rPr>
          <w:rFonts w:ascii="仿宋_GB2312" w:eastAsia="仿宋_GB2312" w:hint="eastAsia"/>
          <w:sz w:val="28"/>
        </w:rPr>
        <w:t>采用四合天地大数据实训管理系统V1.0（北京四合天地科技有限公司研发）</w:t>
      </w:r>
      <w:r w:rsidR="000F3395">
        <w:rPr>
          <w:rFonts w:ascii="仿宋_GB2312" w:eastAsia="仿宋_GB2312" w:hint="eastAsia"/>
          <w:sz w:val="28"/>
        </w:rPr>
        <w:t>。</w:t>
      </w:r>
    </w:p>
    <w:p w14:paraId="697DA7DC" w14:textId="77777777" w:rsidR="00B14755" w:rsidRPr="00272F67" w:rsidRDefault="000D6C84" w:rsidP="00272F67">
      <w:pPr>
        <w:adjustRightInd w:val="0"/>
        <w:snapToGrid w:val="0"/>
        <w:ind w:firstLineChars="200" w:firstLine="560"/>
        <w:jc w:val="both"/>
        <w:rPr>
          <w:rFonts w:ascii="仿宋_GB2312" w:eastAsia="仿宋_GB2312" w:hAnsi="微软雅黑"/>
          <w:sz w:val="28"/>
        </w:rPr>
      </w:pPr>
      <w:r w:rsidRPr="00272F67">
        <w:rPr>
          <w:rFonts w:ascii="仿宋_GB2312" w:eastAsia="仿宋_GB2312" w:hAnsi="微软雅黑" w:hint="eastAsia"/>
          <w:sz w:val="28"/>
        </w:rPr>
        <w:t>（三</w:t>
      </w:r>
      <w:r w:rsidR="00B14755" w:rsidRPr="00272F67">
        <w:rPr>
          <w:rFonts w:ascii="仿宋_GB2312" w:eastAsia="仿宋_GB2312" w:hAnsi="微软雅黑" w:hint="eastAsia"/>
          <w:sz w:val="28"/>
        </w:rPr>
        <w:t>）软件环境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980"/>
        <w:gridCol w:w="2693"/>
        <w:gridCol w:w="3623"/>
      </w:tblGrid>
      <w:tr w:rsidR="00B14755" w:rsidRPr="008275CE" w14:paraId="19BEE8DA" w14:textId="77777777" w:rsidTr="00874D73">
        <w:trPr>
          <w:trHeight w:val="649"/>
          <w:jc w:val="center"/>
        </w:trPr>
        <w:tc>
          <w:tcPr>
            <w:tcW w:w="1980" w:type="dxa"/>
            <w:shd w:val="clear" w:color="auto" w:fill="95DD9F" w:themeFill="background1" w:themeFillShade="D9"/>
            <w:vAlign w:val="center"/>
          </w:tcPr>
          <w:p w14:paraId="149D84A2" w14:textId="77777777" w:rsidR="00B14755" w:rsidRPr="008275CE" w:rsidRDefault="00B14755" w:rsidP="00272F67">
            <w:pPr>
              <w:adjustRightInd w:val="0"/>
              <w:snapToGrid w:val="0"/>
              <w:jc w:val="center"/>
              <w:rPr>
                <w:rFonts w:ascii="仿宋_GB2312" w:eastAsia="仿宋_GB2312" w:hAnsi="宋体" w:cs="仿宋_GB2312"/>
                <w:b/>
              </w:rPr>
            </w:pPr>
            <w:r w:rsidRPr="008275CE">
              <w:rPr>
                <w:rFonts w:ascii="仿宋_GB2312" w:eastAsia="仿宋_GB2312" w:hAnsi="宋体" w:cs="仿宋_GB2312" w:hint="eastAsia"/>
                <w:b/>
              </w:rPr>
              <w:t>设备类型</w:t>
            </w:r>
          </w:p>
        </w:tc>
        <w:tc>
          <w:tcPr>
            <w:tcW w:w="2693" w:type="dxa"/>
            <w:shd w:val="clear" w:color="auto" w:fill="95DD9F" w:themeFill="background1" w:themeFillShade="D9"/>
            <w:vAlign w:val="center"/>
          </w:tcPr>
          <w:p w14:paraId="79F5E8EE" w14:textId="77777777" w:rsidR="00B14755" w:rsidRPr="008275CE" w:rsidRDefault="00B14755" w:rsidP="00272F67">
            <w:pPr>
              <w:adjustRightInd w:val="0"/>
              <w:snapToGrid w:val="0"/>
              <w:jc w:val="center"/>
              <w:rPr>
                <w:rFonts w:ascii="仿宋_GB2312" w:eastAsia="仿宋_GB2312" w:hAnsi="宋体" w:cs="仿宋_GB2312"/>
                <w:b/>
              </w:rPr>
            </w:pPr>
            <w:r w:rsidRPr="008275CE">
              <w:rPr>
                <w:rFonts w:ascii="仿宋_GB2312" w:eastAsia="仿宋_GB2312" w:hAnsi="宋体" w:cs="仿宋_GB2312" w:hint="eastAsia"/>
                <w:b/>
              </w:rPr>
              <w:t>软件类别</w:t>
            </w:r>
          </w:p>
        </w:tc>
        <w:tc>
          <w:tcPr>
            <w:tcW w:w="3623" w:type="dxa"/>
            <w:shd w:val="clear" w:color="auto" w:fill="95DD9F" w:themeFill="background1" w:themeFillShade="D9"/>
            <w:vAlign w:val="center"/>
          </w:tcPr>
          <w:p w14:paraId="69F5E77F" w14:textId="77777777" w:rsidR="00B14755" w:rsidRPr="008275CE" w:rsidRDefault="00B14755" w:rsidP="00272F67">
            <w:pPr>
              <w:adjustRightInd w:val="0"/>
              <w:snapToGrid w:val="0"/>
              <w:jc w:val="center"/>
              <w:rPr>
                <w:rFonts w:ascii="仿宋_GB2312" w:eastAsia="仿宋_GB2312" w:hAnsi="宋体" w:cs="仿宋_GB2312"/>
                <w:b/>
              </w:rPr>
            </w:pPr>
            <w:r w:rsidRPr="008275CE">
              <w:rPr>
                <w:rFonts w:ascii="仿宋_GB2312" w:eastAsia="仿宋_GB2312" w:hAnsi="宋体" w:cs="仿宋_GB2312" w:hint="eastAsia"/>
                <w:b/>
              </w:rPr>
              <w:t>软件名称、版本号</w:t>
            </w:r>
          </w:p>
        </w:tc>
      </w:tr>
      <w:tr w:rsidR="00B14755" w:rsidRPr="004B4C8B" w14:paraId="178B3212" w14:textId="77777777" w:rsidTr="00874D73">
        <w:trPr>
          <w:trHeight w:val="454"/>
          <w:jc w:val="center"/>
        </w:trPr>
        <w:tc>
          <w:tcPr>
            <w:tcW w:w="1980" w:type="dxa"/>
            <w:vMerge w:val="restart"/>
            <w:shd w:val="clear" w:color="auto" w:fill="FFFFFF"/>
            <w:vAlign w:val="center"/>
          </w:tcPr>
          <w:p w14:paraId="4BF7B462"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竞赛服务器集群</w:t>
            </w:r>
          </w:p>
        </w:tc>
        <w:tc>
          <w:tcPr>
            <w:tcW w:w="2693" w:type="dxa"/>
            <w:shd w:val="clear" w:color="auto" w:fill="FFFFFF"/>
            <w:vAlign w:val="center"/>
          </w:tcPr>
          <w:p w14:paraId="78CFEE7D"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竞赛环境大数据集群操作系统</w:t>
            </w:r>
          </w:p>
        </w:tc>
        <w:tc>
          <w:tcPr>
            <w:tcW w:w="3623" w:type="dxa"/>
            <w:shd w:val="clear" w:color="auto" w:fill="FFFFFF"/>
            <w:vAlign w:val="center"/>
          </w:tcPr>
          <w:p w14:paraId="5BFD17E9"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CentOS 7.4.1708 mini</w:t>
            </w:r>
          </w:p>
        </w:tc>
      </w:tr>
      <w:tr w:rsidR="00B14755" w:rsidRPr="004B4C8B" w14:paraId="0BE48A72" w14:textId="77777777" w:rsidTr="00874D73">
        <w:trPr>
          <w:trHeight w:val="454"/>
          <w:jc w:val="center"/>
        </w:trPr>
        <w:tc>
          <w:tcPr>
            <w:tcW w:w="1980" w:type="dxa"/>
            <w:vMerge/>
            <w:shd w:val="clear" w:color="auto" w:fill="FFFFFF"/>
            <w:vAlign w:val="center"/>
          </w:tcPr>
          <w:p w14:paraId="520C89A5" w14:textId="77777777" w:rsidR="00B14755" w:rsidRPr="008275CE" w:rsidRDefault="00B14755" w:rsidP="00110291">
            <w:pPr>
              <w:snapToGrid w:val="0"/>
              <w:jc w:val="both"/>
              <w:rPr>
                <w:rFonts w:ascii="仿宋_GB2312" w:eastAsia="仿宋_GB2312" w:hAnsi="宋体" w:cs="仿宋_GB2312"/>
              </w:rPr>
            </w:pPr>
          </w:p>
        </w:tc>
        <w:tc>
          <w:tcPr>
            <w:tcW w:w="2693" w:type="dxa"/>
            <w:vMerge w:val="restart"/>
            <w:shd w:val="clear" w:color="auto" w:fill="FFFFFF"/>
            <w:vAlign w:val="center"/>
          </w:tcPr>
          <w:p w14:paraId="4609661E"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大数据分析平台组件</w:t>
            </w:r>
          </w:p>
        </w:tc>
        <w:tc>
          <w:tcPr>
            <w:tcW w:w="3623" w:type="dxa"/>
            <w:shd w:val="clear" w:color="auto" w:fill="FFFFFF"/>
            <w:vAlign w:val="center"/>
          </w:tcPr>
          <w:p w14:paraId="719F6B4E"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Hadoop 2.6.0</w:t>
            </w:r>
          </w:p>
        </w:tc>
      </w:tr>
      <w:tr w:rsidR="00B14755" w:rsidRPr="004B4C8B" w14:paraId="32811F79" w14:textId="77777777" w:rsidTr="00874D73">
        <w:trPr>
          <w:trHeight w:val="454"/>
          <w:jc w:val="center"/>
        </w:trPr>
        <w:tc>
          <w:tcPr>
            <w:tcW w:w="1980" w:type="dxa"/>
            <w:vMerge/>
            <w:shd w:val="clear" w:color="auto" w:fill="FFFFFF"/>
            <w:vAlign w:val="center"/>
          </w:tcPr>
          <w:p w14:paraId="599FFBAC" w14:textId="77777777" w:rsidR="00B14755" w:rsidRPr="008275CE" w:rsidRDefault="00B14755" w:rsidP="00110291">
            <w:pPr>
              <w:snapToGrid w:val="0"/>
              <w:jc w:val="both"/>
              <w:rPr>
                <w:rFonts w:ascii="仿宋_GB2312" w:eastAsia="仿宋_GB2312" w:hAnsi="宋体" w:cs="仿宋_GB2312"/>
              </w:rPr>
            </w:pPr>
          </w:p>
        </w:tc>
        <w:tc>
          <w:tcPr>
            <w:tcW w:w="2693" w:type="dxa"/>
            <w:vMerge/>
            <w:shd w:val="clear" w:color="auto" w:fill="FFFFFF"/>
            <w:vAlign w:val="center"/>
          </w:tcPr>
          <w:p w14:paraId="6986E187" w14:textId="77777777" w:rsidR="00B14755" w:rsidRPr="008275CE" w:rsidRDefault="00B14755" w:rsidP="00110291">
            <w:pPr>
              <w:snapToGrid w:val="0"/>
              <w:jc w:val="both"/>
              <w:rPr>
                <w:rFonts w:ascii="仿宋_GB2312" w:eastAsia="仿宋_GB2312" w:hAnsi="宋体" w:cs="仿宋_GB2312"/>
              </w:rPr>
            </w:pPr>
          </w:p>
        </w:tc>
        <w:tc>
          <w:tcPr>
            <w:tcW w:w="3623" w:type="dxa"/>
            <w:shd w:val="clear" w:color="auto" w:fill="FFFFFF"/>
            <w:vAlign w:val="center"/>
          </w:tcPr>
          <w:p w14:paraId="7686F565"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Yarn 2.6.0</w:t>
            </w:r>
          </w:p>
        </w:tc>
      </w:tr>
      <w:tr w:rsidR="00B14755" w:rsidRPr="004B4C8B" w14:paraId="31421CE3" w14:textId="77777777" w:rsidTr="00874D73">
        <w:trPr>
          <w:trHeight w:val="454"/>
          <w:jc w:val="center"/>
        </w:trPr>
        <w:tc>
          <w:tcPr>
            <w:tcW w:w="1980" w:type="dxa"/>
            <w:vMerge/>
            <w:shd w:val="clear" w:color="auto" w:fill="FFFFFF"/>
            <w:vAlign w:val="center"/>
          </w:tcPr>
          <w:p w14:paraId="1EA1417F" w14:textId="77777777" w:rsidR="00B14755" w:rsidRPr="008275CE" w:rsidRDefault="00B14755" w:rsidP="00110291">
            <w:pPr>
              <w:snapToGrid w:val="0"/>
              <w:jc w:val="both"/>
              <w:rPr>
                <w:rFonts w:ascii="仿宋_GB2312" w:eastAsia="仿宋_GB2312" w:hAnsi="宋体" w:cs="仿宋_GB2312"/>
              </w:rPr>
            </w:pPr>
          </w:p>
        </w:tc>
        <w:tc>
          <w:tcPr>
            <w:tcW w:w="2693" w:type="dxa"/>
            <w:vMerge/>
            <w:shd w:val="clear" w:color="auto" w:fill="FFFFFF"/>
            <w:vAlign w:val="center"/>
          </w:tcPr>
          <w:p w14:paraId="2B5A6521" w14:textId="77777777" w:rsidR="00B14755" w:rsidRPr="008275CE" w:rsidRDefault="00B14755" w:rsidP="00110291">
            <w:pPr>
              <w:snapToGrid w:val="0"/>
              <w:jc w:val="both"/>
              <w:rPr>
                <w:rFonts w:ascii="仿宋_GB2312" w:eastAsia="仿宋_GB2312" w:hAnsi="宋体" w:cs="仿宋_GB2312"/>
              </w:rPr>
            </w:pPr>
          </w:p>
        </w:tc>
        <w:tc>
          <w:tcPr>
            <w:tcW w:w="3623" w:type="dxa"/>
            <w:shd w:val="clear" w:color="auto" w:fill="FFFFFF"/>
            <w:vAlign w:val="center"/>
          </w:tcPr>
          <w:p w14:paraId="45E65B1C"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Zookeeper 3.4.5</w:t>
            </w:r>
          </w:p>
        </w:tc>
      </w:tr>
      <w:tr w:rsidR="00B14755" w:rsidRPr="004B4C8B" w14:paraId="3FBF995F" w14:textId="77777777" w:rsidTr="00874D73">
        <w:trPr>
          <w:trHeight w:val="454"/>
          <w:jc w:val="center"/>
        </w:trPr>
        <w:tc>
          <w:tcPr>
            <w:tcW w:w="1980" w:type="dxa"/>
            <w:vMerge/>
            <w:shd w:val="clear" w:color="auto" w:fill="FFFFFF"/>
            <w:vAlign w:val="center"/>
          </w:tcPr>
          <w:p w14:paraId="505AF087" w14:textId="77777777" w:rsidR="00B14755" w:rsidRPr="008275CE" w:rsidRDefault="00B14755" w:rsidP="00110291">
            <w:pPr>
              <w:snapToGrid w:val="0"/>
              <w:jc w:val="both"/>
              <w:rPr>
                <w:rFonts w:ascii="仿宋_GB2312" w:eastAsia="仿宋_GB2312" w:hAnsi="宋体" w:cs="仿宋_GB2312"/>
              </w:rPr>
            </w:pPr>
          </w:p>
        </w:tc>
        <w:tc>
          <w:tcPr>
            <w:tcW w:w="2693" w:type="dxa"/>
            <w:vMerge/>
            <w:shd w:val="clear" w:color="auto" w:fill="FFFFFF"/>
            <w:vAlign w:val="center"/>
          </w:tcPr>
          <w:p w14:paraId="4BCA507F" w14:textId="77777777" w:rsidR="00B14755" w:rsidRPr="008275CE" w:rsidRDefault="00B14755" w:rsidP="00110291">
            <w:pPr>
              <w:snapToGrid w:val="0"/>
              <w:jc w:val="both"/>
              <w:rPr>
                <w:rFonts w:ascii="仿宋_GB2312" w:eastAsia="仿宋_GB2312" w:hAnsi="宋体" w:cs="仿宋_GB2312"/>
              </w:rPr>
            </w:pPr>
          </w:p>
        </w:tc>
        <w:tc>
          <w:tcPr>
            <w:tcW w:w="3623" w:type="dxa"/>
            <w:shd w:val="clear" w:color="auto" w:fill="FFFFFF"/>
            <w:vAlign w:val="center"/>
          </w:tcPr>
          <w:p w14:paraId="2B7EEFBB"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Hive 1.1.0</w:t>
            </w:r>
          </w:p>
        </w:tc>
      </w:tr>
      <w:tr w:rsidR="00B14755" w:rsidRPr="004B4C8B" w14:paraId="5185BA42" w14:textId="77777777" w:rsidTr="00874D73">
        <w:trPr>
          <w:trHeight w:val="454"/>
          <w:jc w:val="center"/>
        </w:trPr>
        <w:tc>
          <w:tcPr>
            <w:tcW w:w="1980" w:type="dxa"/>
            <w:vMerge/>
            <w:shd w:val="clear" w:color="auto" w:fill="FFFFFF"/>
            <w:vAlign w:val="center"/>
          </w:tcPr>
          <w:p w14:paraId="346BB372" w14:textId="77777777" w:rsidR="00B14755" w:rsidRPr="008275CE" w:rsidRDefault="00B14755" w:rsidP="00110291">
            <w:pPr>
              <w:snapToGrid w:val="0"/>
              <w:jc w:val="both"/>
              <w:rPr>
                <w:rFonts w:ascii="仿宋_GB2312" w:eastAsia="仿宋_GB2312" w:hAnsi="宋体" w:cs="仿宋_GB2312"/>
              </w:rPr>
            </w:pPr>
          </w:p>
        </w:tc>
        <w:tc>
          <w:tcPr>
            <w:tcW w:w="2693" w:type="dxa"/>
            <w:vMerge/>
            <w:shd w:val="clear" w:color="auto" w:fill="FFFFFF"/>
            <w:vAlign w:val="center"/>
          </w:tcPr>
          <w:p w14:paraId="22CFDF67" w14:textId="77777777" w:rsidR="00B14755" w:rsidRPr="008275CE" w:rsidRDefault="00B14755" w:rsidP="00110291">
            <w:pPr>
              <w:snapToGrid w:val="0"/>
              <w:jc w:val="both"/>
              <w:rPr>
                <w:rFonts w:ascii="仿宋_GB2312" w:eastAsia="仿宋_GB2312" w:hAnsi="宋体" w:cs="仿宋_GB2312"/>
              </w:rPr>
            </w:pPr>
          </w:p>
        </w:tc>
        <w:tc>
          <w:tcPr>
            <w:tcW w:w="3623" w:type="dxa"/>
            <w:shd w:val="clear" w:color="auto" w:fill="FFFFFF"/>
            <w:vAlign w:val="center"/>
          </w:tcPr>
          <w:p w14:paraId="1BBA34BB"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Flume 1.6.0</w:t>
            </w:r>
          </w:p>
        </w:tc>
      </w:tr>
      <w:tr w:rsidR="00B14755" w:rsidRPr="004B4C8B" w14:paraId="2242F57C" w14:textId="77777777" w:rsidTr="00874D73">
        <w:trPr>
          <w:trHeight w:val="454"/>
          <w:jc w:val="center"/>
        </w:trPr>
        <w:tc>
          <w:tcPr>
            <w:tcW w:w="1980" w:type="dxa"/>
            <w:vMerge w:val="restart"/>
            <w:shd w:val="clear" w:color="auto" w:fill="FFFFFF"/>
            <w:vAlign w:val="center"/>
          </w:tcPr>
          <w:p w14:paraId="12474507"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开发客户端</w:t>
            </w:r>
          </w:p>
        </w:tc>
        <w:tc>
          <w:tcPr>
            <w:tcW w:w="2693" w:type="dxa"/>
            <w:shd w:val="clear" w:color="auto" w:fill="FFFFFF"/>
            <w:vAlign w:val="center"/>
          </w:tcPr>
          <w:p w14:paraId="532FE938"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PC操作系统</w:t>
            </w:r>
          </w:p>
        </w:tc>
        <w:tc>
          <w:tcPr>
            <w:tcW w:w="3623" w:type="dxa"/>
            <w:shd w:val="clear" w:color="auto" w:fill="FFFFFF"/>
            <w:vAlign w:val="center"/>
          </w:tcPr>
          <w:p w14:paraId="7012F4B7"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Ubuntu16.04 64位</w:t>
            </w:r>
          </w:p>
        </w:tc>
      </w:tr>
      <w:tr w:rsidR="00B14755" w:rsidRPr="004B4C8B" w14:paraId="041FB35E" w14:textId="77777777" w:rsidTr="00874D73">
        <w:trPr>
          <w:trHeight w:val="454"/>
          <w:jc w:val="center"/>
        </w:trPr>
        <w:tc>
          <w:tcPr>
            <w:tcW w:w="1980" w:type="dxa"/>
            <w:vMerge/>
            <w:shd w:val="clear" w:color="auto" w:fill="FFFFFF"/>
            <w:vAlign w:val="center"/>
          </w:tcPr>
          <w:p w14:paraId="7DD06A30" w14:textId="77777777" w:rsidR="00B14755" w:rsidRPr="008275CE" w:rsidRDefault="00B14755" w:rsidP="00110291">
            <w:pPr>
              <w:snapToGrid w:val="0"/>
              <w:jc w:val="both"/>
              <w:rPr>
                <w:rFonts w:ascii="仿宋_GB2312" w:eastAsia="仿宋_GB2312" w:hAnsi="宋体" w:cs="仿宋_GB2312"/>
              </w:rPr>
            </w:pPr>
          </w:p>
        </w:tc>
        <w:tc>
          <w:tcPr>
            <w:tcW w:w="2693" w:type="dxa"/>
            <w:shd w:val="clear" w:color="auto" w:fill="FFFFFF"/>
            <w:vAlign w:val="center"/>
          </w:tcPr>
          <w:p w14:paraId="3F86B2F7"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浏览器</w:t>
            </w:r>
          </w:p>
        </w:tc>
        <w:tc>
          <w:tcPr>
            <w:tcW w:w="3623" w:type="dxa"/>
            <w:shd w:val="clear" w:color="auto" w:fill="FFFFFF"/>
            <w:vAlign w:val="center"/>
          </w:tcPr>
          <w:p w14:paraId="2D8C8D91"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Chrome</w:t>
            </w:r>
          </w:p>
        </w:tc>
      </w:tr>
      <w:tr w:rsidR="00B14755" w:rsidRPr="004B4C8B" w14:paraId="133597B0" w14:textId="77777777" w:rsidTr="00874D73">
        <w:trPr>
          <w:trHeight w:val="454"/>
          <w:jc w:val="center"/>
        </w:trPr>
        <w:tc>
          <w:tcPr>
            <w:tcW w:w="1980" w:type="dxa"/>
            <w:vMerge/>
            <w:shd w:val="clear" w:color="auto" w:fill="FFFFFF"/>
            <w:vAlign w:val="center"/>
          </w:tcPr>
          <w:p w14:paraId="4F30DFC2" w14:textId="77777777" w:rsidR="00B14755" w:rsidRPr="008275CE" w:rsidRDefault="00B14755" w:rsidP="00110291">
            <w:pPr>
              <w:snapToGrid w:val="0"/>
              <w:jc w:val="both"/>
              <w:rPr>
                <w:rFonts w:ascii="仿宋_GB2312" w:eastAsia="仿宋_GB2312" w:hAnsi="宋体" w:cs="仿宋_GB2312"/>
              </w:rPr>
            </w:pPr>
          </w:p>
        </w:tc>
        <w:tc>
          <w:tcPr>
            <w:tcW w:w="2693" w:type="dxa"/>
            <w:vMerge w:val="restart"/>
            <w:shd w:val="clear" w:color="auto" w:fill="FFFFFF"/>
            <w:vAlign w:val="center"/>
          </w:tcPr>
          <w:p w14:paraId="210501AD"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开发语言</w:t>
            </w:r>
          </w:p>
        </w:tc>
        <w:tc>
          <w:tcPr>
            <w:tcW w:w="3623" w:type="dxa"/>
            <w:shd w:val="clear" w:color="auto" w:fill="FFFFFF"/>
            <w:vAlign w:val="center"/>
          </w:tcPr>
          <w:p w14:paraId="581E0869"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Python 3.6.4 64bit</w:t>
            </w:r>
          </w:p>
        </w:tc>
      </w:tr>
      <w:tr w:rsidR="00B14755" w:rsidRPr="004B4C8B" w14:paraId="13B11D00" w14:textId="77777777" w:rsidTr="00874D73">
        <w:trPr>
          <w:trHeight w:val="454"/>
          <w:jc w:val="center"/>
        </w:trPr>
        <w:tc>
          <w:tcPr>
            <w:tcW w:w="1980" w:type="dxa"/>
            <w:vMerge/>
            <w:shd w:val="clear" w:color="auto" w:fill="FFFFFF"/>
            <w:vAlign w:val="center"/>
          </w:tcPr>
          <w:p w14:paraId="0A08F1DD" w14:textId="77777777" w:rsidR="00B14755" w:rsidRPr="008275CE" w:rsidRDefault="00B14755" w:rsidP="00110291">
            <w:pPr>
              <w:snapToGrid w:val="0"/>
              <w:jc w:val="both"/>
              <w:rPr>
                <w:rFonts w:ascii="仿宋_GB2312" w:eastAsia="仿宋_GB2312" w:hAnsi="宋体" w:cs="仿宋_GB2312"/>
              </w:rPr>
            </w:pPr>
          </w:p>
        </w:tc>
        <w:tc>
          <w:tcPr>
            <w:tcW w:w="2693" w:type="dxa"/>
            <w:vMerge/>
            <w:shd w:val="clear" w:color="auto" w:fill="FFFFFF"/>
            <w:vAlign w:val="center"/>
          </w:tcPr>
          <w:p w14:paraId="1433643C" w14:textId="77777777" w:rsidR="00B14755" w:rsidRPr="008275CE" w:rsidRDefault="00B14755" w:rsidP="00110291">
            <w:pPr>
              <w:snapToGrid w:val="0"/>
              <w:jc w:val="both"/>
              <w:rPr>
                <w:rFonts w:ascii="仿宋_GB2312" w:eastAsia="仿宋_GB2312" w:hAnsi="宋体" w:cs="仿宋_GB2312"/>
              </w:rPr>
            </w:pPr>
          </w:p>
        </w:tc>
        <w:tc>
          <w:tcPr>
            <w:tcW w:w="3623" w:type="dxa"/>
            <w:shd w:val="clear" w:color="auto" w:fill="FFFFFF"/>
            <w:vAlign w:val="center"/>
          </w:tcPr>
          <w:p w14:paraId="12990713"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Java 8</w:t>
            </w:r>
          </w:p>
        </w:tc>
      </w:tr>
      <w:tr w:rsidR="00B14755" w:rsidRPr="004B4C8B" w14:paraId="605D6FC9" w14:textId="77777777" w:rsidTr="00874D73">
        <w:trPr>
          <w:trHeight w:val="454"/>
          <w:jc w:val="center"/>
        </w:trPr>
        <w:tc>
          <w:tcPr>
            <w:tcW w:w="1980" w:type="dxa"/>
            <w:vMerge/>
            <w:shd w:val="clear" w:color="auto" w:fill="FFFFFF"/>
            <w:vAlign w:val="center"/>
          </w:tcPr>
          <w:p w14:paraId="0CB24C37" w14:textId="77777777" w:rsidR="00B14755" w:rsidRPr="008275CE" w:rsidRDefault="00B14755" w:rsidP="00110291">
            <w:pPr>
              <w:snapToGrid w:val="0"/>
              <w:jc w:val="both"/>
              <w:rPr>
                <w:rFonts w:ascii="仿宋_GB2312" w:eastAsia="仿宋_GB2312" w:hAnsi="宋体" w:cs="仿宋_GB2312"/>
              </w:rPr>
            </w:pPr>
          </w:p>
        </w:tc>
        <w:tc>
          <w:tcPr>
            <w:tcW w:w="2693" w:type="dxa"/>
            <w:vMerge w:val="restart"/>
            <w:shd w:val="clear" w:color="auto" w:fill="FFFFFF"/>
            <w:vAlign w:val="center"/>
          </w:tcPr>
          <w:p w14:paraId="2F228AD6"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开发工具</w:t>
            </w:r>
          </w:p>
        </w:tc>
        <w:tc>
          <w:tcPr>
            <w:tcW w:w="3623" w:type="dxa"/>
            <w:shd w:val="clear" w:color="auto" w:fill="FFFFFF"/>
            <w:vAlign w:val="center"/>
          </w:tcPr>
          <w:p w14:paraId="5B34F7B3"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Pycharm 2018.2.4</w:t>
            </w:r>
          </w:p>
          <w:p w14:paraId="1A0F8491"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（Community Edition）</w:t>
            </w:r>
          </w:p>
        </w:tc>
      </w:tr>
      <w:tr w:rsidR="00B14755" w:rsidRPr="004B4C8B" w14:paraId="2C6071F9" w14:textId="77777777" w:rsidTr="00874D73">
        <w:trPr>
          <w:trHeight w:val="454"/>
          <w:jc w:val="center"/>
        </w:trPr>
        <w:tc>
          <w:tcPr>
            <w:tcW w:w="1980" w:type="dxa"/>
            <w:vMerge/>
            <w:shd w:val="clear" w:color="auto" w:fill="FFFFFF"/>
            <w:vAlign w:val="center"/>
          </w:tcPr>
          <w:p w14:paraId="7B966C4D" w14:textId="77777777" w:rsidR="00B14755" w:rsidRPr="008275CE" w:rsidRDefault="00B14755" w:rsidP="00110291">
            <w:pPr>
              <w:snapToGrid w:val="0"/>
              <w:jc w:val="both"/>
              <w:rPr>
                <w:rFonts w:ascii="仿宋_GB2312" w:eastAsia="仿宋_GB2312" w:hAnsi="宋体" w:cs="仿宋_GB2312"/>
              </w:rPr>
            </w:pPr>
          </w:p>
        </w:tc>
        <w:tc>
          <w:tcPr>
            <w:tcW w:w="2693" w:type="dxa"/>
            <w:vMerge/>
            <w:shd w:val="clear" w:color="auto" w:fill="FFFFFF"/>
            <w:vAlign w:val="center"/>
          </w:tcPr>
          <w:p w14:paraId="54C5B098" w14:textId="77777777" w:rsidR="00B14755" w:rsidRPr="008275CE" w:rsidRDefault="00B14755" w:rsidP="00110291">
            <w:pPr>
              <w:snapToGrid w:val="0"/>
              <w:jc w:val="both"/>
              <w:rPr>
                <w:rFonts w:ascii="仿宋_GB2312" w:eastAsia="仿宋_GB2312" w:hAnsi="宋体" w:cs="仿宋_GB2312"/>
              </w:rPr>
            </w:pPr>
          </w:p>
        </w:tc>
        <w:tc>
          <w:tcPr>
            <w:tcW w:w="3623" w:type="dxa"/>
            <w:shd w:val="clear" w:color="auto" w:fill="FFFFFF"/>
            <w:vAlign w:val="center"/>
          </w:tcPr>
          <w:p w14:paraId="3F14A357"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I</w:t>
            </w:r>
            <w:r w:rsidR="002628EA" w:rsidRPr="008275CE">
              <w:rPr>
                <w:rFonts w:ascii="仿宋_GB2312" w:eastAsia="仿宋_GB2312" w:hAnsi="宋体" w:cs="仿宋_GB2312" w:hint="eastAsia"/>
              </w:rPr>
              <w:t>D</w:t>
            </w:r>
            <w:r w:rsidRPr="008275CE">
              <w:rPr>
                <w:rFonts w:ascii="仿宋_GB2312" w:eastAsia="仿宋_GB2312" w:hAnsi="宋体" w:cs="仿宋_GB2312" w:hint="eastAsia"/>
              </w:rPr>
              <w:t>EA 2017.3</w:t>
            </w:r>
          </w:p>
          <w:p w14:paraId="15CB1E92"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（Community Edition）</w:t>
            </w:r>
          </w:p>
        </w:tc>
      </w:tr>
      <w:tr w:rsidR="00B14755" w:rsidRPr="004B4C8B" w14:paraId="2B438866" w14:textId="77777777" w:rsidTr="00874D73">
        <w:trPr>
          <w:trHeight w:val="454"/>
          <w:jc w:val="center"/>
        </w:trPr>
        <w:tc>
          <w:tcPr>
            <w:tcW w:w="1980" w:type="dxa"/>
            <w:vMerge/>
            <w:shd w:val="clear" w:color="auto" w:fill="FFFFFF"/>
            <w:vAlign w:val="center"/>
          </w:tcPr>
          <w:p w14:paraId="0B013A5F" w14:textId="77777777" w:rsidR="00B14755" w:rsidRPr="008275CE" w:rsidRDefault="00B14755" w:rsidP="00110291">
            <w:pPr>
              <w:snapToGrid w:val="0"/>
              <w:jc w:val="both"/>
              <w:rPr>
                <w:rFonts w:ascii="仿宋_GB2312" w:eastAsia="仿宋_GB2312" w:hAnsi="宋体" w:cs="仿宋_GB2312"/>
              </w:rPr>
            </w:pPr>
          </w:p>
        </w:tc>
        <w:tc>
          <w:tcPr>
            <w:tcW w:w="2693" w:type="dxa"/>
            <w:shd w:val="clear" w:color="auto" w:fill="FFFFFF"/>
            <w:vAlign w:val="center"/>
          </w:tcPr>
          <w:p w14:paraId="49290AFB"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数据采集组件</w:t>
            </w:r>
          </w:p>
        </w:tc>
        <w:tc>
          <w:tcPr>
            <w:tcW w:w="3623" w:type="dxa"/>
            <w:shd w:val="clear" w:color="auto" w:fill="FFFFFF"/>
            <w:vAlign w:val="center"/>
          </w:tcPr>
          <w:p w14:paraId="46970910" w14:textId="77777777" w:rsidR="00B14755" w:rsidRPr="008275CE" w:rsidRDefault="00B14755" w:rsidP="00110291">
            <w:pPr>
              <w:snapToGrid w:val="0"/>
              <w:jc w:val="both"/>
              <w:rPr>
                <w:rFonts w:ascii="仿宋_GB2312" w:eastAsia="仿宋_GB2312" w:hAnsi="宋体" w:cs="仿宋_GB2312"/>
              </w:rPr>
            </w:pPr>
            <w:r w:rsidRPr="008275CE">
              <w:rPr>
                <w:rFonts w:ascii="仿宋_GB2312" w:eastAsia="仿宋_GB2312" w:hAnsi="宋体" w:cs="仿宋_GB2312" w:hint="eastAsia"/>
              </w:rPr>
              <w:t>Requests 2.19.1</w:t>
            </w:r>
          </w:p>
        </w:tc>
      </w:tr>
      <w:tr w:rsidR="009E6D81" w:rsidRPr="004B4C8B" w14:paraId="789CDCA2" w14:textId="77777777" w:rsidTr="00874D73">
        <w:trPr>
          <w:trHeight w:val="454"/>
          <w:jc w:val="center"/>
        </w:trPr>
        <w:tc>
          <w:tcPr>
            <w:tcW w:w="1980" w:type="dxa"/>
            <w:vMerge/>
            <w:shd w:val="clear" w:color="auto" w:fill="FFFFFF"/>
            <w:vAlign w:val="center"/>
          </w:tcPr>
          <w:p w14:paraId="58D485DF" w14:textId="77777777" w:rsidR="009E6D81" w:rsidRPr="008275CE" w:rsidRDefault="009E6D81" w:rsidP="00110291">
            <w:pPr>
              <w:snapToGrid w:val="0"/>
              <w:jc w:val="both"/>
              <w:rPr>
                <w:rFonts w:ascii="仿宋_GB2312" w:eastAsia="仿宋_GB2312" w:hAnsi="宋体" w:cs="仿宋_GB2312"/>
              </w:rPr>
            </w:pPr>
          </w:p>
        </w:tc>
        <w:tc>
          <w:tcPr>
            <w:tcW w:w="2693" w:type="dxa"/>
            <w:shd w:val="clear" w:color="auto" w:fill="FFFFFF"/>
            <w:vAlign w:val="center"/>
          </w:tcPr>
          <w:p w14:paraId="6C20AD87" w14:textId="77777777" w:rsidR="009E6D81" w:rsidRPr="008275CE" w:rsidRDefault="009E6D81" w:rsidP="00110291">
            <w:pPr>
              <w:snapToGrid w:val="0"/>
              <w:jc w:val="both"/>
              <w:rPr>
                <w:rFonts w:ascii="仿宋_GB2312" w:eastAsia="仿宋_GB2312" w:hAnsi="宋体" w:cs="仿宋_GB2312"/>
              </w:rPr>
            </w:pPr>
            <w:r w:rsidRPr="008275CE">
              <w:rPr>
                <w:rFonts w:ascii="仿宋_GB2312" w:eastAsia="仿宋_GB2312" w:hAnsi="宋体" w:cs="仿宋_GB2312" w:hint="eastAsia"/>
              </w:rPr>
              <w:t>数据可视化组件</w:t>
            </w:r>
          </w:p>
        </w:tc>
        <w:tc>
          <w:tcPr>
            <w:tcW w:w="3623" w:type="dxa"/>
            <w:shd w:val="clear" w:color="auto" w:fill="FFFFFF"/>
            <w:vAlign w:val="center"/>
          </w:tcPr>
          <w:p w14:paraId="3CADF500" w14:textId="77777777" w:rsidR="009E6D81" w:rsidRPr="008275CE" w:rsidRDefault="009E6D81" w:rsidP="00110291">
            <w:pPr>
              <w:snapToGrid w:val="0"/>
              <w:jc w:val="both"/>
              <w:rPr>
                <w:rFonts w:ascii="仿宋_GB2312" w:eastAsia="仿宋_GB2312" w:hAnsi="宋体" w:cs="仿宋_GB2312"/>
              </w:rPr>
            </w:pPr>
            <w:r w:rsidRPr="008275CE">
              <w:rPr>
                <w:rFonts w:ascii="仿宋_GB2312" w:eastAsia="仿宋_GB2312" w:hAnsi="宋体" w:cs="仿宋_GB2312" w:hint="eastAsia"/>
              </w:rPr>
              <w:t>ECharts 4.1.0</w:t>
            </w:r>
          </w:p>
        </w:tc>
      </w:tr>
      <w:tr w:rsidR="009E6D81" w:rsidRPr="004B4C8B" w14:paraId="1E707DDD" w14:textId="77777777" w:rsidTr="00874D73">
        <w:trPr>
          <w:trHeight w:val="454"/>
          <w:jc w:val="center"/>
        </w:trPr>
        <w:tc>
          <w:tcPr>
            <w:tcW w:w="1980" w:type="dxa"/>
            <w:vMerge/>
            <w:shd w:val="clear" w:color="auto" w:fill="FFFFFF"/>
            <w:vAlign w:val="center"/>
          </w:tcPr>
          <w:p w14:paraId="34C938AD" w14:textId="77777777" w:rsidR="009E6D81" w:rsidRPr="008275CE" w:rsidRDefault="009E6D81" w:rsidP="00110291">
            <w:pPr>
              <w:snapToGrid w:val="0"/>
              <w:jc w:val="both"/>
              <w:rPr>
                <w:rFonts w:ascii="仿宋_GB2312" w:eastAsia="仿宋_GB2312" w:hAnsi="宋体" w:cs="仿宋_GB2312"/>
              </w:rPr>
            </w:pPr>
          </w:p>
        </w:tc>
        <w:tc>
          <w:tcPr>
            <w:tcW w:w="2693" w:type="dxa"/>
            <w:shd w:val="clear" w:color="auto" w:fill="FFFFFF"/>
            <w:vAlign w:val="center"/>
          </w:tcPr>
          <w:p w14:paraId="26900836" w14:textId="77777777" w:rsidR="009E6D81" w:rsidRPr="008275CE" w:rsidRDefault="009E6D81" w:rsidP="00110291">
            <w:pPr>
              <w:snapToGrid w:val="0"/>
              <w:jc w:val="both"/>
              <w:rPr>
                <w:rFonts w:ascii="仿宋_GB2312" w:eastAsia="仿宋_GB2312" w:hAnsi="宋体" w:cs="仿宋_GB2312"/>
              </w:rPr>
            </w:pPr>
            <w:r w:rsidRPr="008275CE">
              <w:rPr>
                <w:rFonts w:ascii="仿宋_GB2312" w:eastAsia="仿宋_GB2312" w:hAnsi="宋体" w:cs="仿宋_GB2312" w:hint="eastAsia"/>
              </w:rPr>
              <w:t>文档编辑器</w:t>
            </w:r>
          </w:p>
        </w:tc>
        <w:tc>
          <w:tcPr>
            <w:tcW w:w="3623" w:type="dxa"/>
            <w:shd w:val="clear" w:color="auto" w:fill="FFFFFF"/>
            <w:vAlign w:val="center"/>
          </w:tcPr>
          <w:p w14:paraId="7E97BE67" w14:textId="77777777" w:rsidR="009E6D81" w:rsidRPr="008275CE" w:rsidRDefault="009E6D81" w:rsidP="00110291">
            <w:pPr>
              <w:snapToGrid w:val="0"/>
              <w:jc w:val="both"/>
              <w:rPr>
                <w:rFonts w:ascii="仿宋_GB2312" w:eastAsia="仿宋_GB2312" w:hAnsi="宋体" w:cs="仿宋_GB2312"/>
              </w:rPr>
            </w:pPr>
            <w:r>
              <w:rPr>
                <w:rFonts w:ascii="仿宋_GB2312" w:eastAsia="仿宋_GB2312" w:hAnsi="宋体" w:cs="仿宋_GB2312" w:hint="eastAsia"/>
              </w:rPr>
              <w:t>WPS linux版</w:t>
            </w:r>
          </w:p>
        </w:tc>
      </w:tr>
      <w:tr w:rsidR="009E6D81" w:rsidRPr="004B4C8B" w14:paraId="0140294E" w14:textId="77777777" w:rsidTr="00874D73">
        <w:trPr>
          <w:trHeight w:val="454"/>
          <w:jc w:val="center"/>
        </w:trPr>
        <w:tc>
          <w:tcPr>
            <w:tcW w:w="1980" w:type="dxa"/>
            <w:vMerge/>
            <w:shd w:val="clear" w:color="auto" w:fill="FFFFFF"/>
            <w:vAlign w:val="center"/>
          </w:tcPr>
          <w:p w14:paraId="5C995848" w14:textId="77777777" w:rsidR="009E6D81" w:rsidRPr="008275CE" w:rsidRDefault="009E6D81" w:rsidP="00110291">
            <w:pPr>
              <w:snapToGrid w:val="0"/>
              <w:jc w:val="both"/>
              <w:rPr>
                <w:rFonts w:ascii="仿宋_GB2312" w:eastAsia="仿宋_GB2312" w:hAnsi="宋体" w:cs="仿宋_GB2312"/>
              </w:rPr>
            </w:pPr>
          </w:p>
        </w:tc>
        <w:tc>
          <w:tcPr>
            <w:tcW w:w="2693" w:type="dxa"/>
            <w:shd w:val="clear" w:color="auto" w:fill="FFFFFF"/>
            <w:vAlign w:val="center"/>
          </w:tcPr>
          <w:p w14:paraId="01DCA990" w14:textId="77777777" w:rsidR="009E6D81" w:rsidRPr="008275CE" w:rsidRDefault="009E6D81" w:rsidP="00110291">
            <w:pPr>
              <w:snapToGrid w:val="0"/>
              <w:jc w:val="both"/>
              <w:rPr>
                <w:rFonts w:ascii="仿宋_GB2312" w:eastAsia="仿宋_GB2312" w:hAnsi="宋体" w:cs="仿宋_GB2312"/>
              </w:rPr>
            </w:pPr>
            <w:r w:rsidRPr="009E6D81">
              <w:rPr>
                <w:rFonts w:ascii="仿宋_GB2312" w:eastAsia="仿宋_GB2312" w:hAnsi="宋体" w:cs="仿宋_GB2312" w:hint="eastAsia"/>
              </w:rPr>
              <w:t>输入法</w:t>
            </w:r>
          </w:p>
        </w:tc>
        <w:tc>
          <w:tcPr>
            <w:tcW w:w="3623" w:type="dxa"/>
            <w:shd w:val="clear" w:color="auto" w:fill="FFFFFF"/>
            <w:vAlign w:val="center"/>
          </w:tcPr>
          <w:p w14:paraId="09619FE7" w14:textId="77777777" w:rsidR="009E6D81" w:rsidRDefault="009E6D81" w:rsidP="00110291">
            <w:pPr>
              <w:snapToGrid w:val="0"/>
              <w:jc w:val="both"/>
              <w:rPr>
                <w:rFonts w:ascii="仿宋_GB2312" w:eastAsia="仿宋_GB2312" w:hAnsi="宋体" w:cs="仿宋_GB2312"/>
              </w:rPr>
            </w:pPr>
            <w:r>
              <w:rPr>
                <w:rFonts w:ascii="仿宋_GB2312" w:eastAsia="仿宋_GB2312" w:hAnsi="宋体" w:cs="仿宋_GB2312" w:hint="eastAsia"/>
              </w:rPr>
              <w:t xml:space="preserve">搜狗拼音输入法 </w:t>
            </w:r>
            <w:r w:rsidRPr="009E6D81">
              <w:rPr>
                <w:rFonts w:ascii="仿宋_GB2312" w:eastAsia="仿宋_GB2312" w:hAnsi="宋体" w:cs="仿宋_GB2312" w:hint="eastAsia"/>
              </w:rPr>
              <w:t>linux版</w:t>
            </w:r>
          </w:p>
        </w:tc>
      </w:tr>
      <w:tr w:rsidR="009E6D81" w:rsidRPr="004B4C8B" w14:paraId="0417D480" w14:textId="77777777" w:rsidTr="009E6D81">
        <w:trPr>
          <w:trHeight w:val="454"/>
          <w:jc w:val="center"/>
        </w:trPr>
        <w:tc>
          <w:tcPr>
            <w:tcW w:w="1980" w:type="dxa"/>
            <w:vMerge/>
            <w:shd w:val="clear" w:color="auto" w:fill="FFFFFF"/>
            <w:vAlign w:val="center"/>
          </w:tcPr>
          <w:p w14:paraId="157D4B47" w14:textId="77777777" w:rsidR="009E6D81" w:rsidRPr="008275CE" w:rsidRDefault="009E6D81" w:rsidP="00110291">
            <w:pPr>
              <w:snapToGrid w:val="0"/>
              <w:jc w:val="both"/>
              <w:rPr>
                <w:rFonts w:ascii="仿宋_GB2312" w:eastAsia="仿宋_GB2312" w:hAnsi="宋体" w:cs="仿宋_GB2312"/>
              </w:rPr>
            </w:pPr>
          </w:p>
        </w:tc>
        <w:tc>
          <w:tcPr>
            <w:tcW w:w="2693" w:type="dxa"/>
            <w:shd w:val="clear" w:color="auto" w:fill="FFFFFF"/>
            <w:vAlign w:val="center"/>
          </w:tcPr>
          <w:p w14:paraId="02BDA4FD" w14:textId="77777777" w:rsidR="009E6D81" w:rsidRPr="009E6D81" w:rsidRDefault="009E6D81" w:rsidP="00110291">
            <w:pPr>
              <w:snapToGrid w:val="0"/>
              <w:jc w:val="both"/>
              <w:rPr>
                <w:rFonts w:ascii="仿宋_GB2312" w:eastAsia="仿宋_GB2312" w:hAnsi="宋体" w:cs="仿宋_GB2312"/>
              </w:rPr>
            </w:pPr>
            <w:r w:rsidRPr="009E6D81">
              <w:rPr>
                <w:rFonts w:ascii="仿宋_GB2312" w:eastAsia="仿宋_GB2312" w:hAnsi="宋体" w:cs="仿宋_GB2312" w:hint="eastAsia"/>
              </w:rPr>
              <w:t>虚拟机软件</w:t>
            </w:r>
          </w:p>
        </w:tc>
        <w:tc>
          <w:tcPr>
            <w:tcW w:w="3623" w:type="dxa"/>
            <w:shd w:val="clear" w:color="auto" w:fill="FFFFFF"/>
            <w:vAlign w:val="center"/>
          </w:tcPr>
          <w:p w14:paraId="406F2CD6" w14:textId="77777777" w:rsidR="009E6D81" w:rsidRPr="009E6D81" w:rsidRDefault="009E6D81" w:rsidP="00110291">
            <w:pPr>
              <w:snapToGrid w:val="0"/>
              <w:jc w:val="both"/>
              <w:rPr>
                <w:rFonts w:ascii="仿宋_GB2312" w:eastAsia="仿宋_GB2312" w:hAnsi="宋体" w:cs="仿宋_GB2312"/>
              </w:rPr>
            </w:pPr>
            <w:r w:rsidRPr="009E6D81">
              <w:rPr>
                <w:rFonts w:ascii="仿宋_GB2312" w:eastAsia="仿宋_GB2312" w:hAnsi="宋体" w:cs="仿宋_GB2312" w:hint="eastAsia"/>
              </w:rPr>
              <w:t>VirtualBox 5.2.X</w:t>
            </w:r>
            <w:r w:rsidRPr="009E6D81">
              <w:rPr>
                <w:rFonts w:ascii="仿宋_GB2312" w:eastAsia="仿宋_GB2312" w:hAnsi="宋体" w:cs="仿宋_GB2312"/>
              </w:rPr>
              <w:t xml:space="preserve"> </w:t>
            </w:r>
            <w:r w:rsidRPr="009E6D81">
              <w:rPr>
                <w:rFonts w:ascii="仿宋_GB2312" w:eastAsia="仿宋_GB2312" w:hAnsi="宋体" w:cs="仿宋_GB2312" w:hint="eastAsia"/>
              </w:rPr>
              <w:t xml:space="preserve"> linux版</w:t>
            </w:r>
          </w:p>
        </w:tc>
      </w:tr>
    </w:tbl>
    <w:p w14:paraId="213FE0BC" w14:textId="39459D70" w:rsidR="001931B6" w:rsidRPr="00E84554" w:rsidRDefault="001931B6" w:rsidP="00110291">
      <w:pPr>
        <w:widowControl w:val="0"/>
        <w:spacing w:line="500" w:lineRule="exact"/>
        <w:ind w:firstLine="561"/>
        <w:jc w:val="both"/>
        <w:outlineLvl w:val="0"/>
        <w:rPr>
          <w:rFonts w:ascii="仿宋_GB2312" w:eastAsia="仿宋_GB2312" w:hAnsi="仿宋" w:cs="仿宋"/>
          <w:b/>
          <w:bCs/>
          <w:sz w:val="28"/>
          <w:szCs w:val="28"/>
        </w:rPr>
      </w:pPr>
      <w:r w:rsidRPr="00E84554">
        <w:rPr>
          <w:rFonts w:ascii="仿宋_GB2312" w:eastAsia="仿宋_GB2312" w:hAnsi="仿宋" w:cs="仿宋" w:hint="eastAsia"/>
          <w:b/>
          <w:bCs/>
          <w:sz w:val="28"/>
          <w:szCs w:val="28"/>
        </w:rPr>
        <w:lastRenderedPageBreak/>
        <w:t>十</w:t>
      </w:r>
      <w:r w:rsidR="00E257C6">
        <w:rPr>
          <w:rFonts w:ascii="仿宋_GB2312" w:eastAsia="仿宋_GB2312" w:hAnsi="仿宋" w:cs="仿宋" w:hint="eastAsia"/>
          <w:b/>
          <w:bCs/>
          <w:sz w:val="28"/>
          <w:szCs w:val="28"/>
        </w:rPr>
        <w:t>一</w:t>
      </w:r>
      <w:r w:rsidRPr="00E84554">
        <w:rPr>
          <w:rFonts w:ascii="仿宋_GB2312" w:eastAsia="仿宋_GB2312" w:hAnsi="仿宋" w:cs="仿宋" w:hint="eastAsia"/>
          <w:b/>
          <w:bCs/>
          <w:sz w:val="28"/>
          <w:szCs w:val="28"/>
        </w:rPr>
        <w:t>、成绩评定</w:t>
      </w:r>
    </w:p>
    <w:p w14:paraId="2A9D428C" w14:textId="77777777" w:rsidR="001931B6" w:rsidRPr="00E84554" w:rsidRDefault="001931B6" w:rsidP="00110291">
      <w:pPr>
        <w:pStyle w:val="10"/>
        <w:spacing w:line="500" w:lineRule="exact"/>
        <w:ind w:firstLineChars="147" w:firstLine="412"/>
        <w:outlineLvl w:val="1"/>
        <w:rPr>
          <w:rFonts w:ascii="仿宋_GB2312" w:eastAsia="仿宋_GB2312" w:hAnsi="仿宋"/>
          <w:kern w:val="0"/>
          <w:sz w:val="28"/>
          <w:szCs w:val="28"/>
        </w:rPr>
      </w:pPr>
      <w:r w:rsidRPr="00E84554">
        <w:rPr>
          <w:rFonts w:ascii="仿宋_GB2312" w:eastAsia="仿宋_GB2312" w:hAnsi="仿宋" w:hint="eastAsia"/>
          <w:kern w:val="0"/>
          <w:sz w:val="28"/>
          <w:szCs w:val="28"/>
        </w:rPr>
        <w:t>（一）奖项设定</w:t>
      </w:r>
    </w:p>
    <w:p w14:paraId="22349D9B" w14:textId="77777777" w:rsidR="00D82F58" w:rsidRDefault="001931B6" w:rsidP="00D82F58">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竞赛设参赛选手团体奖。奖项设置按参赛队数量确定，其中一等奖</w:t>
      </w:r>
      <w:r w:rsidRPr="00E84554">
        <w:rPr>
          <w:rFonts w:ascii="仿宋_GB2312" w:eastAsia="仿宋_GB2312" w:hAnsi="宋体"/>
          <w:sz w:val="28"/>
          <w:szCs w:val="28"/>
        </w:rPr>
        <w:t>10%</w:t>
      </w:r>
      <w:r w:rsidRPr="00E84554">
        <w:rPr>
          <w:rFonts w:ascii="仿宋_GB2312" w:eastAsia="仿宋_GB2312" w:hAnsi="宋体" w:hint="eastAsia"/>
          <w:sz w:val="28"/>
          <w:szCs w:val="28"/>
        </w:rPr>
        <w:t>，二等奖</w:t>
      </w:r>
      <w:r>
        <w:rPr>
          <w:rFonts w:ascii="仿宋_GB2312" w:eastAsia="仿宋_GB2312" w:hAnsi="宋体"/>
          <w:sz w:val="28"/>
          <w:szCs w:val="28"/>
        </w:rPr>
        <w:t>20</w:t>
      </w:r>
      <w:r w:rsidRPr="00E84554">
        <w:rPr>
          <w:rFonts w:ascii="仿宋_GB2312" w:eastAsia="仿宋_GB2312" w:hAnsi="宋体"/>
          <w:sz w:val="28"/>
          <w:szCs w:val="28"/>
        </w:rPr>
        <w:t>%</w:t>
      </w:r>
      <w:r w:rsidRPr="00E84554">
        <w:rPr>
          <w:rFonts w:ascii="仿宋_GB2312" w:eastAsia="仿宋_GB2312" w:hAnsi="宋体" w:hint="eastAsia"/>
          <w:sz w:val="28"/>
          <w:szCs w:val="28"/>
        </w:rPr>
        <w:t>，三等奖</w:t>
      </w:r>
      <w:r w:rsidRPr="00E84554">
        <w:rPr>
          <w:rFonts w:ascii="仿宋_GB2312" w:eastAsia="仿宋_GB2312" w:hAnsi="宋体"/>
          <w:sz w:val="28"/>
          <w:szCs w:val="28"/>
        </w:rPr>
        <w:t>30%</w:t>
      </w:r>
      <w:r w:rsidRPr="00E84554">
        <w:rPr>
          <w:rFonts w:ascii="仿宋_GB2312" w:eastAsia="仿宋_GB2312" w:hAnsi="宋体" w:hint="eastAsia"/>
          <w:sz w:val="28"/>
          <w:szCs w:val="28"/>
        </w:rPr>
        <w:t>。</w:t>
      </w:r>
      <w:r w:rsidR="00D82F58" w:rsidRPr="00D82F58">
        <w:rPr>
          <w:rFonts w:ascii="仿宋_GB2312" w:eastAsia="仿宋_GB2312" w:hAnsi="宋体" w:hint="eastAsia"/>
          <w:sz w:val="28"/>
          <w:szCs w:val="28"/>
        </w:rPr>
        <w:t>一、二、三等奖代表队将获得相应的获奖证书。</w:t>
      </w:r>
    </w:p>
    <w:p w14:paraId="2EBED9B4" w14:textId="25B1EB42" w:rsidR="00D82F58" w:rsidRPr="00D82F58" w:rsidRDefault="00D82F58" w:rsidP="00110291">
      <w:pPr>
        <w:widowControl w:val="0"/>
        <w:adjustRightInd w:val="0"/>
        <w:snapToGrid w:val="0"/>
        <w:spacing w:line="500" w:lineRule="exact"/>
        <w:ind w:firstLineChars="200" w:firstLine="560"/>
        <w:jc w:val="both"/>
        <w:rPr>
          <w:rFonts w:ascii="仿宋_GB2312" w:eastAsia="仿宋_GB2312" w:hAnsi="宋体"/>
          <w:color w:val="FF0000"/>
          <w:sz w:val="28"/>
          <w:szCs w:val="28"/>
        </w:rPr>
      </w:pPr>
      <w:r w:rsidRPr="00D82F58">
        <w:rPr>
          <w:rFonts w:ascii="仿宋_GB2312" w:eastAsia="仿宋_GB2312" w:hAnsi="宋体" w:hint="eastAsia"/>
          <w:sz w:val="28"/>
          <w:szCs w:val="28"/>
        </w:rPr>
        <w:t>根据比赛成绩确定代表浙江省参加全国职业院校技能竞赛的队伍，具体名额将根据教育部的要求确定。</w:t>
      </w:r>
    </w:p>
    <w:p w14:paraId="46481B4A" w14:textId="77777777" w:rsidR="001931B6" w:rsidRPr="00E84554" w:rsidRDefault="001931B6" w:rsidP="00110291">
      <w:pPr>
        <w:pStyle w:val="10"/>
        <w:spacing w:line="500" w:lineRule="exact"/>
        <w:ind w:firstLineChars="147" w:firstLine="412"/>
        <w:outlineLvl w:val="1"/>
        <w:rPr>
          <w:rFonts w:ascii="仿宋_GB2312" w:eastAsia="仿宋_GB2312" w:hAnsi="仿宋"/>
          <w:kern w:val="0"/>
          <w:sz w:val="28"/>
          <w:szCs w:val="28"/>
        </w:rPr>
      </w:pPr>
      <w:r w:rsidRPr="00E84554">
        <w:rPr>
          <w:rFonts w:ascii="仿宋_GB2312" w:eastAsia="仿宋_GB2312" w:hAnsi="仿宋" w:hint="eastAsia"/>
          <w:kern w:val="0"/>
          <w:sz w:val="28"/>
          <w:szCs w:val="28"/>
        </w:rPr>
        <w:t>（二）评分标准制定原则</w:t>
      </w:r>
    </w:p>
    <w:p w14:paraId="574BC21E"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bookmarkStart w:id="3" w:name="_Hlk1489544"/>
      <w:r w:rsidRPr="00E84554">
        <w:rPr>
          <w:rFonts w:ascii="仿宋_GB2312" w:eastAsia="仿宋_GB2312" w:hAnsi="宋体" w:hint="eastAsia"/>
          <w:sz w:val="28"/>
          <w:szCs w:val="28"/>
        </w:rPr>
        <w:t>竞赛评分制定严格遵守公平、公正的原则，</w:t>
      </w:r>
      <w:r>
        <w:rPr>
          <w:rFonts w:ascii="仿宋_GB2312" w:eastAsia="仿宋_GB2312" w:hAnsi="宋体" w:hint="eastAsia"/>
          <w:sz w:val="28"/>
          <w:szCs w:val="28"/>
        </w:rPr>
        <w:t>大数据技术</w:t>
      </w:r>
      <w:r>
        <w:rPr>
          <w:rFonts w:ascii="仿宋_GB2312" w:eastAsia="仿宋_GB2312" w:hAnsi="宋体"/>
          <w:sz w:val="28"/>
          <w:szCs w:val="28"/>
        </w:rPr>
        <w:t>与应用</w:t>
      </w:r>
      <w:r w:rsidRPr="00E84554">
        <w:rPr>
          <w:rFonts w:ascii="仿宋_GB2312" w:eastAsia="仿宋_GB2312" w:hAnsi="宋体" w:hint="eastAsia"/>
          <w:sz w:val="28"/>
          <w:szCs w:val="28"/>
        </w:rPr>
        <w:t>赛项评分采用赛项结果评分方法，始终贯彻落实</w:t>
      </w:r>
      <w:r>
        <w:rPr>
          <w:rFonts w:ascii="仿宋_GB2312" w:eastAsia="仿宋_GB2312" w:hAnsi="宋体" w:hint="eastAsia"/>
          <w:sz w:val="28"/>
          <w:szCs w:val="28"/>
        </w:rPr>
        <w:t>竞赛</w:t>
      </w:r>
      <w:r w:rsidRPr="00E84554">
        <w:rPr>
          <w:rFonts w:ascii="仿宋_GB2312" w:eastAsia="仿宋_GB2312" w:hAnsi="宋体" w:hint="eastAsia"/>
          <w:sz w:val="28"/>
          <w:szCs w:val="28"/>
        </w:rPr>
        <w:t>一贯坚持的公平、公正和公开原则。</w:t>
      </w:r>
    </w:p>
    <w:p w14:paraId="1062E9BE" w14:textId="77777777" w:rsidR="00A828A2"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参与</w:t>
      </w:r>
      <w:r>
        <w:rPr>
          <w:rFonts w:ascii="仿宋_GB2312" w:eastAsia="仿宋_GB2312" w:hAnsi="宋体" w:hint="eastAsia"/>
          <w:sz w:val="28"/>
          <w:szCs w:val="28"/>
        </w:rPr>
        <w:t>竞赛</w:t>
      </w:r>
      <w:r w:rsidRPr="00E84554">
        <w:rPr>
          <w:rFonts w:ascii="仿宋_GB2312" w:eastAsia="仿宋_GB2312" w:hAnsi="宋体" w:hint="eastAsia"/>
          <w:sz w:val="28"/>
          <w:szCs w:val="28"/>
        </w:rPr>
        <w:t>成绩管理的组织机构包括裁判组、</w:t>
      </w:r>
      <w:r w:rsidRPr="009B064C">
        <w:rPr>
          <w:rFonts w:ascii="仿宋_GB2312" w:eastAsia="仿宋_GB2312" w:hAnsi="宋体" w:hint="eastAsia"/>
          <w:sz w:val="28"/>
          <w:szCs w:val="28"/>
        </w:rPr>
        <w:t>监督组</w:t>
      </w:r>
      <w:r w:rsidRPr="00E84554">
        <w:rPr>
          <w:rFonts w:ascii="仿宋_GB2312" w:eastAsia="仿宋_GB2312" w:hAnsi="宋体" w:hint="eastAsia"/>
          <w:sz w:val="28"/>
          <w:szCs w:val="28"/>
        </w:rPr>
        <w:t>和仲裁组等。裁判组实行“裁判长负责制”，设裁判长1名，全面负责</w:t>
      </w:r>
      <w:r>
        <w:rPr>
          <w:rFonts w:ascii="仿宋_GB2312" w:eastAsia="仿宋_GB2312" w:hAnsi="宋体" w:hint="eastAsia"/>
          <w:sz w:val="28"/>
          <w:szCs w:val="28"/>
        </w:rPr>
        <w:t>竞赛</w:t>
      </w:r>
      <w:r w:rsidRPr="00E84554">
        <w:rPr>
          <w:rFonts w:ascii="仿宋_GB2312" w:eastAsia="仿宋_GB2312" w:hAnsi="宋体" w:hint="eastAsia"/>
          <w:sz w:val="28"/>
          <w:szCs w:val="28"/>
        </w:rPr>
        <w:t>的裁判与管理工作。</w:t>
      </w:r>
    </w:p>
    <w:p w14:paraId="3DADE6A1" w14:textId="77777777" w:rsidR="00A828A2" w:rsidRPr="009B064C"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9B064C">
        <w:rPr>
          <w:rFonts w:ascii="仿宋_GB2312" w:eastAsia="仿宋_GB2312" w:hAnsi="宋体" w:hint="eastAsia"/>
          <w:sz w:val="28"/>
          <w:szCs w:val="28"/>
        </w:rPr>
        <w:t>裁判员根据竞赛工作需要分为检录裁判、加密裁判、现场裁判和评分裁判。检录裁判负责对参赛队伍（选手）进行点名登记、身份核对等工作；加密裁判负责组织参赛队伍（选手）抽签并对参赛队伍（选手）的信息进行加密、解密；现场裁判按规定做好赛场记录，维护赛场纪律；评分裁判负责对参赛队伍（选手）的技能展示、操作规范和竞赛成果等按赛项评分标准进行评定。</w:t>
      </w:r>
    </w:p>
    <w:p w14:paraId="537588B3" w14:textId="77777777" w:rsidR="00A828A2" w:rsidRPr="009B064C"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9B064C">
        <w:rPr>
          <w:rFonts w:ascii="仿宋_GB2312" w:eastAsia="仿宋_GB2312" w:hAnsi="宋体" w:hint="eastAsia"/>
          <w:sz w:val="28"/>
          <w:szCs w:val="28"/>
        </w:rPr>
        <w:t>监督组对裁判组的工作进行全程监督，并对竞赛成绩抽检复核。</w:t>
      </w:r>
    </w:p>
    <w:p w14:paraId="5F0A2F8A" w14:textId="77777777" w:rsidR="001931B6" w:rsidRPr="00E84554" w:rsidRDefault="00A828A2"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9B064C">
        <w:rPr>
          <w:rFonts w:ascii="仿宋_GB2312" w:eastAsia="仿宋_GB2312" w:hAnsi="宋体" w:hint="eastAsia"/>
          <w:sz w:val="28"/>
          <w:szCs w:val="28"/>
        </w:rPr>
        <w:t>仲裁组负责接受由参赛队领队提出的对裁判结果的申诉，组织复议并及时反馈复议结果。</w:t>
      </w:r>
      <w:bookmarkEnd w:id="3"/>
    </w:p>
    <w:p w14:paraId="24CEAC48" w14:textId="77777777" w:rsidR="001931B6" w:rsidRPr="0040117A" w:rsidRDefault="001931B6" w:rsidP="00110291">
      <w:pPr>
        <w:pStyle w:val="10"/>
        <w:spacing w:line="500" w:lineRule="exact"/>
        <w:ind w:firstLineChars="147" w:firstLine="412"/>
        <w:outlineLvl w:val="1"/>
        <w:rPr>
          <w:rFonts w:ascii="仿宋_GB2312" w:eastAsia="仿宋_GB2312" w:hAnsi="仿宋"/>
          <w:kern w:val="0"/>
          <w:sz w:val="28"/>
          <w:szCs w:val="28"/>
        </w:rPr>
      </w:pPr>
      <w:r w:rsidRPr="0040117A">
        <w:rPr>
          <w:rFonts w:ascii="仿宋_GB2312" w:eastAsia="仿宋_GB2312" w:hAnsi="仿宋" w:hint="eastAsia"/>
          <w:kern w:val="0"/>
          <w:sz w:val="28"/>
          <w:szCs w:val="28"/>
        </w:rPr>
        <w:t>（三）评分方法</w:t>
      </w:r>
    </w:p>
    <w:p w14:paraId="27B41642" w14:textId="77777777" w:rsidR="009737A6" w:rsidRPr="00E84554" w:rsidRDefault="009737A6" w:rsidP="00110291">
      <w:pPr>
        <w:widowControl w:val="0"/>
        <w:adjustRightInd w:val="0"/>
        <w:snapToGrid w:val="0"/>
        <w:spacing w:line="500" w:lineRule="exact"/>
        <w:ind w:firstLineChars="200" w:firstLine="560"/>
        <w:jc w:val="both"/>
        <w:rPr>
          <w:rFonts w:ascii="仿宋_GB2312" w:eastAsia="仿宋_GB2312" w:hAnsi="宋体"/>
          <w:sz w:val="28"/>
          <w:szCs w:val="28"/>
        </w:rPr>
      </w:pPr>
      <w:bookmarkStart w:id="4" w:name="_Hlk1489568"/>
      <w:r w:rsidRPr="0040117A">
        <w:rPr>
          <w:rFonts w:ascii="仿宋_GB2312" w:eastAsia="仿宋_GB2312" w:hAnsi="宋体" w:hint="eastAsia"/>
          <w:sz w:val="28"/>
          <w:szCs w:val="28"/>
        </w:rPr>
        <w:t>选手在完成任务之后，将任务完成结果拷贝至U盘中，由参赛选手队长签字确认</w:t>
      </w:r>
      <w:r>
        <w:rPr>
          <w:rFonts w:ascii="仿宋_GB2312" w:eastAsia="仿宋_GB2312" w:hAnsi="宋体" w:hint="eastAsia"/>
          <w:sz w:val="28"/>
          <w:szCs w:val="28"/>
        </w:rPr>
        <w:t>（签</w:t>
      </w:r>
      <w:r>
        <w:rPr>
          <w:rFonts w:ascii="仿宋_GB2312" w:eastAsia="仿宋_GB2312" w:hAnsi="宋体"/>
          <w:sz w:val="28"/>
          <w:szCs w:val="28"/>
        </w:rPr>
        <w:t>工位号</w:t>
      </w:r>
      <w:r>
        <w:rPr>
          <w:rFonts w:ascii="仿宋_GB2312" w:eastAsia="仿宋_GB2312" w:hAnsi="宋体" w:hint="eastAsia"/>
          <w:sz w:val="28"/>
          <w:szCs w:val="28"/>
        </w:rPr>
        <w:t>）</w:t>
      </w:r>
      <w:r w:rsidRPr="0040117A">
        <w:rPr>
          <w:rFonts w:ascii="仿宋_GB2312" w:eastAsia="仿宋_GB2312" w:hAnsi="宋体" w:hint="eastAsia"/>
          <w:sz w:val="28"/>
          <w:szCs w:val="28"/>
        </w:rPr>
        <w:t>。</w:t>
      </w:r>
    </w:p>
    <w:p w14:paraId="42C69C1F" w14:textId="77777777" w:rsidR="009737A6" w:rsidRPr="00E84554" w:rsidRDefault="009737A6"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评分采取分步得分、错误不传递、累计总分的计分方式。</w:t>
      </w:r>
    </w:p>
    <w:p w14:paraId="5860294D" w14:textId="77777777" w:rsidR="009737A6" w:rsidRPr="00E84554" w:rsidRDefault="009737A6"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lastRenderedPageBreak/>
        <w:t>不计参赛选手的个人得分，只记录团体得分。</w:t>
      </w:r>
    </w:p>
    <w:p w14:paraId="7C1D5938" w14:textId="77777777" w:rsidR="009737A6" w:rsidRPr="00E84554" w:rsidRDefault="009737A6"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参赛队提交比赛任务结束请求或者在比赛时间终止后，不得再进行任何操作。否则，视为比赛作弊，给参赛队记警告一次。</w:t>
      </w:r>
    </w:p>
    <w:p w14:paraId="0CF4A8EA" w14:textId="77777777" w:rsidR="001931B6" w:rsidRPr="00E84554" w:rsidRDefault="009737A6"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在竞赛过程中，选手如有不服从裁判判决、扰乱赛场秩序、舞弊等不文明行为，由裁判</w:t>
      </w:r>
      <w:r>
        <w:rPr>
          <w:rFonts w:ascii="仿宋_GB2312" w:eastAsia="仿宋_GB2312" w:hAnsi="宋体" w:hint="eastAsia"/>
          <w:sz w:val="28"/>
          <w:szCs w:val="28"/>
        </w:rPr>
        <w:t>长</w:t>
      </w:r>
      <w:r w:rsidRPr="00E84554">
        <w:rPr>
          <w:rFonts w:ascii="仿宋_GB2312" w:eastAsia="仿宋_GB2312" w:hAnsi="宋体" w:hint="eastAsia"/>
          <w:sz w:val="28"/>
          <w:szCs w:val="28"/>
        </w:rPr>
        <w:t>按照规定扣减相应分数并且给予警告，情节严重的取消竞赛资格，竞赛成绩记0分，队员退出比赛现场。</w:t>
      </w:r>
      <w:bookmarkEnd w:id="4"/>
    </w:p>
    <w:p w14:paraId="2100DE52" w14:textId="77777777" w:rsidR="001931B6" w:rsidRDefault="001931B6" w:rsidP="00110291">
      <w:pPr>
        <w:pStyle w:val="10"/>
        <w:spacing w:line="500" w:lineRule="exact"/>
        <w:ind w:firstLineChars="147" w:firstLine="412"/>
        <w:outlineLvl w:val="1"/>
        <w:rPr>
          <w:rFonts w:ascii="仿宋_GB2312" w:eastAsia="仿宋_GB2312" w:hAnsi="仿宋"/>
          <w:kern w:val="0"/>
          <w:sz w:val="28"/>
          <w:szCs w:val="28"/>
        </w:rPr>
      </w:pPr>
      <w:r w:rsidRPr="00FE2972">
        <w:rPr>
          <w:rFonts w:ascii="仿宋_GB2312" w:eastAsia="仿宋_GB2312" w:hAnsi="仿宋" w:hint="eastAsia"/>
          <w:kern w:val="0"/>
          <w:sz w:val="28"/>
          <w:szCs w:val="28"/>
        </w:rPr>
        <w:t>（四）评分细则</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3"/>
        <w:gridCol w:w="3827"/>
        <w:gridCol w:w="2693"/>
        <w:gridCol w:w="992"/>
      </w:tblGrid>
      <w:tr w:rsidR="00191C06" w:rsidRPr="00874D73" w14:paraId="04C2651F" w14:textId="77777777" w:rsidTr="00E003F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95DD9F" w:themeFill="background1" w:themeFillShade="D9"/>
            <w:vAlign w:val="center"/>
          </w:tcPr>
          <w:p w14:paraId="395DA3F1" w14:textId="77777777" w:rsidR="00191C06" w:rsidRPr="00874D73" w:rsidRDefault="00191C06" w:rsidP="0021642A">
            <w:pPr>
              <w:pStyle w:val="Style3"/>
              <w:snapToGrid w:val="0"/>
              <w:ind w:firstLine="0"/>
              <w:jc w:val="center"/>
              <w:rPr>
                <w:rFonts w:ascii="仿宋_GB2312" w:eastAsia="仿宋_GB2312" w:hAnsi="宋体" w:cs="仿宋_GB2312"/>
                <w:b/>
                <w:sz w:val="24"/>
              </w:rPr>
            </w:pPr>
            <w:r w:rsidRPr="00874D73">
              <w:rPr>
                <w:rFonts w:ascii="仿宋_GB2312" w:eastAsia="仿宋_GB2312" w:hAnsi="宋体" w:cs="仿宋_GB2312" w:hint="eastAsia"/>
                <w:b/>
                <w:sz w:val="24"/>
              </w:rPr>
              <w:t>任务</w:t>
            </w:r>
          </w:p>
        </w:tc>
        <w:tc>
          <w:tcPr>
            <w:tcW w:w="993" w:type="dxa"/>
            <w:tcBorders>
              <w:top w:val="single" w:sz="4" w:space="0" w:color="auto"/>
              <w:left w:val="single" w:sz="4" w:space="0" w:color="auto"/>
              <w:bottom w:val="single" w:sz="4" w:space="0" w:color="auto"/>
              <w:right w:val="single" w:sz="4" w:space="0" w:color="auto"/>
            </w:tcBorders>
            <w:shd w:val="clear" w:color="auto" w:fill="95DD9F" w:themeFill="background1" w:themeFillShade="D9"/>
            <w:vAlign w:val="center"/>
          </w:tcPr>
          <w:p w14:paraId="58671836" w14:textId="77777777" w:rsidR="00191C06" w:rsidRPr="00874D73" w:rsidRDefault="00191C06" w:rsidP="0021642A">
            <w:pPr>
              <w:pStyle w:val="Style3"/>
              <w:snapToGrid w:val="0"/>
              <w:ind w:firstLine="0"/>
              <w:jc w:val="center"/>
              <w:rPr>
                <w:rFonts w:ascii="仿宋_GB2312" w:eastAsia="仿宋_GB2312" w:hAnsi="宋体" w:cs="仿宋_GB2312"/>
                <w:b/>
                <w:sz w:val="24"/>
              </w:rPr>
            </w:pPr>
            <w:r w:rsidRPr="00874D73">
              <w:rPr>
                <w:rFonts w:ascii="仿宋_GB2312" w:eastAsia="仿宋_GB2312" w:hAnsi="宋体" w:cs="仿宋_GB2312" w:hint="eastAsia"/>
                <w:b/>
                <w:sz w:val="24"/>
              </w:rPr>
              <w:t>考查点</w:t>
            </w:r>
          </w:p>
        </w:tc>
        <w:tc>
          <w:tcPr>
            <w:tcW w:w="3827" w:type="dxa"/>
            <w:tcBorders>
              <w:top w:val="single" w:sz="4" w:space="0" w:color="auto"/>
              <w:left w:val="single" w:sz="4" w:space="0" w:color="auto"/>
              <w:bottom w:val="single" w:sz="4" w:space="0" w:color="auto"/>
              <w:right w:val="single" w:sz="4" w:space="0" w:color="auto"/>
            </w:tcBorders>
            <w:shd w:val="clear" w:color="auto" w:fill="95DD9F" w:themeFill="background1" w:themeFillShade="D9"/>
            <w:vAlign w:val="center"/>
          </w:tcPr>
          <w:p w14:paraId="0618AA49" w14:textId="77777777" w:rsidR="00191C06" w:rsidRPr="00874D73" w:rsidRDefault="00191C06" w:rsidP="0021642A">
            <w:pPr>
              <w:pStyle w:val="Style3"/>
              <w:snapToGrid w:val="0"/>
              <w:ind w:firstLine="0"/>
              <w:jc w:val="center"/>
              <w:rPr>
                <w:rFonts w:ascii="仿宋_GB2312" w:eastAsia="仿宋_GB2312" w:hAnsi="宋体" w:cs="仿宋_GB2312"/>
                <w:b/>
                <w:sz w:val="24"/>
              </w:rPr>
            </w:pPr>
            <w:r w:rsidRPr="00874D73">
              <w:rPr>
                <w:rFonts w:ascii="仿宋_GB2312" w:eastAsia="仿宋_GB2312" w:hAnsi="宋体" w:cs="仿宋_GB2312" w:hint="eastAsia"/>
                <w:b/>
                <w:sz w:val="24"/>
              </w:rPr>
              <w:t>描述</w:t>
            </w:r>
          </w:p>
        </w:tc>
        <w:tc>
          <w:tcPr>
            <w:tcW w:w="2693" w:type="dxa"/>
            <w:tcBorders>
              <w:top w:val="single" w:sz="4" w:space="0" w:color="auto"/>
              <w:left w:val="single" w:sz="4" w:space="0" w:color="auto"/>
              <w:bottom w:val="single" w:sz="4" w:space="0" w:color="auto"/>
              <w:right w:val="single" w:sz="4" w:space="0" w:color="auto"/>
            </w:tcBorders>
            <w:shd w:val="clear" w:color="auto" w:fill="95DD9F" w:themeFill="background1" w:themeFillShade="D9"/>
            <w:vAlign w:val="center"/>
          </w:tcPr>
          <w:p w14:paraId="7B495DC0" w14:textId="77777777" w:rsidR="00191C06" w:rsidRPr="00874D73" w:rsidRDefault="00191C06" w:rsidP="0021642A">
            <w:pPr>
              <w:pStyle w:val="Style3"/>
              <w:snapToGrid w:val="0"/>
              <w:ind w:firstLine="0"/>
              <w:jc w:val="center"/>
              <w:rPr>
                <w:rFonts w:ascii="仿宋_GB2312" w:eastAsia="仿宋_GB2312" w:hAnsi="宋体" w:cs="仿宋_GB2312"/>
                <w:b/>
                <w:sz w:val="24"/>
              </w:rPr>
            </w:pPr>
            <w:r w:rsidRPr="0021642A">
              <w:rPr>
                <w:rFonts w:ascii="仿宋_GB2312" w:eastAsia="仿宋_GB2312" w:hAnsi="宋体" w:cs="仿宋_GB2312" w:hint="eastAsia"/>
                <w:b/>
                <w:sz w:val="24"/>
              </w:rPr>
              <w:t>评分标准</w:t>
            </w:r>
          </w:p>
        </w:tc>
        <w:tc>
          <w:tcPr>
            <w:tcW w:w="992" w:type="dxa"/>
            <w:tcBorders>
              <w:top w:val="single" w:sz="4" w:space="0" w:color="auto"/>
              <w:left w:val="single" w:sz="4" w:space="0" w:color="auto"/>
              <w:bottom w:val="single" w:sz="4" w:space="0" w:color="auto"/>
              <w:right w:val="single" w:sz="4" w:space="0" w:color="auto"/>
            </w:tcBorders>
            <w:shd w:val="clear" w:color="auto" w:fill="95DD9F" w:themeFill="background1" w:themeFillShade="D9"/>
            <w:vAlign w:val="center"/>
          </w:tcPr>
          <w:p w14:paraId="2807E931" w14:textId="77777777" w:rsidR="0021642A" w:rsidRDefault="00191C06" w:rsidP="0021642A">
            <w:pPr>
              <w:pStyle w:val="Style3"/>
              <w:snapToGrid w:val="0"/>
              <w:ind w:firstLine="0"/>
              <w:jc w:val="center"/>
              <w:rPr>
                <w:rFonts w:ascii="仿宋_GB2312" w:eastAsia="仿宋_GB2312" w:hAnsi="宋体" w:cs="仿宋_GB2312"/>
                <w:b/>
                <w:sz w:val="24"/>
              </w:rPr>
            </w:pPr>
            <w:r w:rsidRPr="00874D73">
              <w:rPr>
                <w:rFonts w:ascii="仿宋_GB2312" w:eastAsia="仿宋_GB2312" w:hAnsi="宋体" w:cs="仿宋_GB2312" w:hint="eastAsia"/>
                <w:b/>
                <w:sz w:val="24"/>
              </w:rPr>
              <w:t>分值</w:t>
            </w:r>
          </w:p>
          <w:p w14:paraId="489E8789" w14:textId="5289CF72" w:rsidR="00191C06" w:rsidRPr="00874D73" w:rsidRDefault="00191C06" w:rsidP="0021642A">
            <w:pPr>
              <w:pStyle w:val="Style3"/>
              <w:snapToGrid w:val="0"/>
              <w:ind w:firstLine="0"/>
              <w:jc w:val="center"/>
              <w:rPr>
                <w:rFonts w:ascii="仿宋_GB2312" w:eastAsia="仿宋_GB2312" w:hAnsi="宋体" w:cs="仿宋_GB2312"/>
                <w:b/>
                <w:sz w:val="24"/>
              </w:rPr>
            </w:pPr>
            <w:r w:rsidRPr="00874D73">
              <w:rPr>
                <w:rFonts w:ascii="仿宋_GB2312" w:eastAsia="仿宋_GB2312" w:hAnsi="宋体" w:cs="仿宋_GB2312" w:hint="eastAsia"/>
                <w:b/>
                <w:sz w:val="24"/>
              </w:rPr>
              <w:t>（分）</w:t>
            </w:r>
          </w:p>
        </w:tc>
      </w:tr>
      <w:tr w:rsidR="00191C06" w:rsidRPr="00874D73" w14:paraId="3547ADE5" w14:textId="77777777" w:rsidTr="00E003F3">
        <w:trPr>
          <w:trHeight w:val="20"/>
        </w:trPr>
        <w:tc>
          <w:tcPr>
            <w:tcW w:w="851" w:type="dxa"/>
            <w:tcBorders>
              <w:top w:val="single" w:sz="4" w:space="0" w:color="auto"/>
              <w:left w:val="single" w:sz="4" w:space="0" w:color="auto"/>
              <w:right w:val="single" w:sz="4" w:space="0" w:color="auto"/>
            </w:tcBorders>
            <w:vAlign w:val="center"/>
          </w:tcPr>
          <w:p w14:paraId="30ADFB47" w14:textId="77777777" w:rsidR="00191C06" w:rsidRPr="00874D73" w:rsidRDefault="00191C06" w:rsidP="00110291">
            <w:pPr>
              <w:pStyle w:val="Style3"/>
              <w:snapToGrid w:val="0"/>
              <w:ind w:firstLine="0"/>
              <w:rPr>
                <w:rFonts w:ascii="仿宋_GB2312" w:eastAsia="仿宋_GB2312" w:hAnsi="宋体" w:cs="仿宋_GB2312"/>
                <w:sz w:val="24"/>
              </w:rPr>
            </w:pPr>
            <w:r w:rsidRPr="00874D73">
              <w:rPr>
                <w:rFonts w:ascii="仿宋_GB2312" w:eastAsia="仿宋_GB2312" w:hAnsi="宋体" w:cs="仿宋_GB2312" w:hint="eastAsia"/>
                <w:sz w:val="24"/>
              </w:rPr>
              <w:t>环境配置</w:t>
            </w:r>
          </w:p>
          <w:p w14:paraId="1D8DA24B" w14:textId="77777777" w:rsidR="00191C06" w:rsidRPr="00874D73" w:rsidRDefault="00191C06" w:rsidP="00110291">
            <w:pPr>
              <w:pStyle w:val="Style3"/>
              <w:snapToGrid w:val="0"/>
              <w:ind w:firstLine="0"/>
              <w:rPr>
                <w:rFonts w:ascii="仿宋_GB2312" w:eastAsia="仿宋_GB2312" w:hAnsi="宋体" w:cs="仿宋_GB2312"/>
                <w:sz w:val="24"/>
              </w:rPr>
            </w:pPr>
            <w:r w:rsidRPr="00874D73">
              <w:rPr>
                <w:rFonts w:ascii="仿宋_GB2312" w:eastAsia="仿宋_GB2312" w:hAnsi="宋体" w:cs="仿宋_GB2312" w:hint="eastAsia"/>
                <w:sz w:val="24"/>
              </w:rPr>
              <w:t>（10分）</w:t>
            </w:r>
          </w:p>
        </w:tc>
        <w:tc>
          <w:tcPr>
            <w:tcW w:w="993" w:type="dxa"/>
            <w:tcBorders>
              <w:top w:val="single" w:sz="4" w:space="0" w:color="auto"/>
              <w:left w:val="single" w:sz="4" w:space="0" w:color="auto"/>
              <w:right w:val="single" w:sz="4" w:space="0" w:color="auto"/>
            </w:tcBorders>
            <w:vAlign w:val="center"/>
          </w:tcPr>
          <w:p w14:paraId="5D97E65E" w14:textId="77777777" w:rsidR="00191C06" w:rsidRPr="00874D73" w:rsidRDefault="00191C06" w:rsidP="00110291">
            <w:pPr>
              <w:pStyle w:val="Style3"/>
              <w:snapToGrid w:val="0"/>
              <w:ind w:firstLine="0"/>
              <w:rPr>
                <w:rFonts w:ascii="仿宋_GB2312" w:eastAsia="仿宋_GB2312" w:hAnsi="宋体" w:cs="仿宋_GB2312"/>
                <w:sz w:val="24"/>
              </w:rPr>
            </w:pPr>
            <w:r w:rsidRPr="00874D73">
              <w:rPr>
                <w:rFonts w:ascii="仿宋_GB2312" w:eastAsia="仿宋_GB2312" w:hAnsi="宋体" w:cs="仿宋_GB2312" w:hint="eastAsia"/>
                <w:sz w:val="24"/>
              </w:rPr>
              <w:t>组件与配置</w:t>
            </w:r>
          </w:p>
        </w:tc>
        <w:tc>
          <w:tcPr>
            <w:tcW w:w="3827" w:type="dxa"/>
            <w:tcBorders>
              <w:top w:val="single" w:sz="4" w:space="0" w:color="auto"/>
              <w:left w:val="single" w:sz="4" w:space="0" w:color="auto"/>
              <w:right w:val="single" w:sz="4" w:space="0" w:color="auto"/>
            </w:tcBorders>
            <w:vAlign w:val="center"/>
          </w:tcPr>
          <w:p w14:paraId="276D9D29" w14:textId="77777777" w:rsidR="00191C06" w:rsidRPr="00874D73" w:rsidRDefault="00191C06" w:rsidP="00110291">
            <w:pPr>
              <w:pStyle w:val="Style3"/>
              <w:snapToGrid w:val="0"/>
              <w:ind w:firstLine="0"/>
              <w:rPr>
                <w:rFonts w:ascii="仿宋_GB2312" w:eastAsia="仿宋_GB2312" w:hAnsi="宋体" w:cs="仿宋_GB2312"/>
                <w:sz w:val="24"/>
              </w:rPr>
            </w:pPr>
            <w:r w:rsidRPr="00E7394F">
              <w:rPr>
                <w:rFonts w:ascii="仿宋_GB2312" w:eastAsia="仿宋_GB2312" w:hAnsi="宋体" w:cs="仿宋_GB2312" w:hint="eastAsia"/>
                <w:sz w:val="24"/>
              </w:rPr>
              <w:t>在已部署完成的大数据离线分析平台集群的指定设备上完成数据采集组件Flume的配置，运行测试程序，确定配置正确。</w:t>
            </w:r>
          </w:p>
        </w:tc>
        <w:tc>
          <w:tcPr>
            <w:tcW w:w="2693" w:type="dxa"/>
            <w:tcBorders>
              <w:top w:val="single" w:sz="4" w:space="0" w:color="auto"/>
              <w:left w:val="single" w:sz="4" w:space="0" w:color="auto"/>
              <w:right w:val="single" w:sz="4" w:space="0" w:color="auto"/>
            </w:tcBorders>
            <w:vAlign w:val="center"/>
          </w:tcPr>
          <w:p w14:paraId="3332EEC9" w14:textId="77777777" w:rsidR="00191C06" w:rsidRPr="00874D73" w:rsidRDefault="00191C06" w:rsidP="00110291">
            <w:pPr>
              <w:pStyle w:val="Style3"/>
              <w:snapToGrid w:val="0"/>
              <w:ind w:firstLine="0"/>
              <w:rPr>
                <w:rFonts w:ascii="仿宋_GB2312" w:eastAsia="仿宋_GB2312" w:hAnsi="宋体" w:cs="仿宋_GB2312"/>
                <w:sz w:val="24"/>
              </w:rPr>
            </w:pPr>
            <w:r>
              <w:rPr>
                <w:rFonts w:ascii="仿宋_GB2312" w:eastAsia="仿宋_GB2312" w:hAnsi="宋体" w:cs="仿宋_GB2312" w:hint="eastAsia"/>
                <w:kern w:val="0"/>
                <w:sz w:val="24"/>
              </w:rPr>
              <w:t>主要</w:t>
            </w:r>
            <w:r>
              <w:rPr>
                <w:rFonts w:ascii="仿宋_GB2312" w:eastAsia="仿宋_GB2312" w:hAnsi="宋体" w:cs="仿宋_GB2312"/>
                <w:kern w:val="0"/>
                <w:sz w:val="24"/>
              </w:rPr>
              <w:t>评分点包括</w:t>
            </w:r>
            <w:r w:rsidRPr="00874D73">
              <w:rPr>
                <w:rFonts w:ascii="仿宋_GB2312" w:eastAsia="仿宋_GB2312" w:hAnsi="宋体" w:cs="仿宋_GB2312" w:hint="eastAsia"/>
              </w:rPr>
              <w:t>Flume Agent</w:t>
            </w:r>
            <w:r w:rsidRPr="00874D73">
              <w:rPr>
                <w:rFonts w:ascii="仿宋_GB2312" w:eastAsia="仿宋_GB2312" w:hAnsi="宋体" w:cs="仿宋_GB2312" w:hint="eastAsia"/>
                <w:kern w:val="0"/>
                <w:sz w:val="24"/>
              </w:rPr>
              <w:t>监听端口配置</w:t>
            </w:r>
            <w:r>
              <w:rPr>
                <w:rFonts w:ascii="仿宋_GB2312" w:eastAsia="仿宋_GB2312" w:hAnsi="宋体" w:cs="仿宋_GB2312" w:hint="eastAsia"/>
                <w:kern w:val="0"/>
                <w:sz w:val="24"/>
              </w:rPr>
              <w:t>、</w:t>
            </w:r>
            <w:r w:rsidRPr="00874D73">
              <w:rPr>
                <w:rFonts w:ascii="仿宋_GB2312" w:eastAsia="仿宋_GB2312" w:hAnsi="宋体" w:cs="仿宋_GB2312" w:hint="eastAsia"/>
              </w:rPr>
              <w:t>落地目录内容配置</w:t>
            </w:r>
            <w:r>
              <w:rPr>
                <w:rFonts w:ascii="仿宋_GB2312" w:eastAsia="仿宋_GB2312" w:hAnsi="宋体" w:cs="仿宋_GB2312" w:hint="eastAsia"/>
              </w:rPr>
              <w:t>、</w:t>
            </w:r>
            <w:r w:rsidRPr="00874D73">
              <w:rPr>
                <w:rFonts w:ascii="仿宋_GB2312" w:eastAsia="仿宋_GB2312" w:hAnsi="宋体" w:cs="仿宋_GB2312" w:hint="eastAsia"/>
              </w:rPr>
              <w:t>落地文件名称前缀配置</w:t>
            </w:r>
            <w:r>
              <w:rPr>
                <w:rFonts w:ascii="仿宋_GB2312" w:eastAsia="仿宋_GB2312" w:hAnsi="宋体" w:cs="仿宋_GB2312" w:hint="eastAsia"/>
              </w:rPr>
              <w:t>、</w:t>
            </w:r>
            <w:r w:rsidRPr="00874D73">
              <w:rPr>
                <w:rFonts w:ascii="仿宋_GB2312" w:eastAsia="仿宋_GB2312" w:hAnsi="宋体" w:cs="仿宋_GB2312" w:hint="eastAsia"/>
              </w:rPr>
              <w:t>落地文件大小配置</w:t>
            </w:r>
            <w:r>
              <w:rPr>
                <w:rFonts w:ascii="仿宋_GB2312" w:eastAsia="仿宋_GB2312" w:hAnsi="宋体" w:cs="仿宋_GB2312" w:hint="eastAsia"/>
              </w:rPr>
              <w:t>、</w:t>
            </w:r>
            <w:r w:rsidRPr="00874D73">
              <w:rPr>
                <w:rFonts w:ascii="仿宋_GB2312" w:eastAsia="仿宋_GB2312" w:hAnsi="宋体" w:cs="仿宋_GB2312" w:hint="eastAsia"/>
              </w:rPr>
              <w:t>落地文件超时时间配置</w:t>
            </w:r>
            <w:r>
              <w:rPr>
                <w:rFonts w:ascii="仿宋_GB2312" w:eastAsia="仿宋_GB2312" w:hAnsi="宋体" w:cs="仿宋_GB2312" w:hint="eastAsia"/>
              </w:rPr>
              <w:t>、</w:t>
            </w:r>
            <w:r w:rsidRPr="00874D73">
              <w:rPr>
                <w:rFonts w:ascii="仿宋_GB2312" w:eastAsia="仿宋_GB2312" w:hAnsi="宋体" w:cs="仿宋_GB2312" w:hint="eastAsia"/>
                <w:sz w:val="24"/>
              </w:rPr>
              <w:t>能够提交测试程序产生的Flume落地文件</w:t>
            </w:r>
            <w:r>
              <w:rPr>
                <w:rFonts w:ascii="仿宋_GB2312" w:eastAsia="仿宋_GB2312" w:hAnsi="宋体" w:cs="仿宋_GB2312" w:hint="eastAsia"/>
                <w:sz w:val="24"/>
              </w:rPr>
              <w:t>。</w:t>
            </w:r>
          </w:p>
        </w:tc>
        <w:tc>
          <w:tcPr>
            <w:tcW w:w="992" w:type="dxa"/>
            <w:tcBorders>
              <w:top w:val="single" w:sz="4" w:space="0" w:color="auto"/>
              <w:left w:val="single" w:sz="4" w:space="0" w:color="auto"/>
              <w:right w:val="single" w:sz="4" w:space="0" w:color="auto"/>
            </w:tcBorders>
            <w:vAlign w:val="center"/>
          </w:tcPr>
          <w:p w14:paraId="43FF5409" w14:textId="77777777" w:rsidR="00191C06" w:rsidRPr="00874D73" w:rsidRDefault="00191C06" w:rsidP="0021642A">
            <w:pPr>
              <w:pStyle w:val="Style2"/>
              <w:snapToGrid w:val="0"/>
              <w:ind w:leftChars="-45" w:hangingChars="45" w:hanging="108"/>
              <w:jc w:val="center"/>
              <w:rPr>
                <w:rFonts w:ascii="仿宋_GB2312" w:eastAsia="仿宋_GB2312" w:hAnsi="宋体" w:cs="仿宋_GB2312"/>
                <w:sz w:val="24"/>
                <w:szCs w:val="24"/>
              </w:rPr>
            </w:pPr>
            <w:r>
              <w:rPr>
                <w:rFonts w:ascii="仿宋_GB2312" w:eastAsia="仿宋_GB2312" w:hAnsi="宋体" w:cs="仿宋_GB2312"/>
                <w:sz w:val="24"/>
                <w:szCs w:val="24"/>
              </w:rPr>
              <w:t>10</w:t>
            </w:r>
          </w:p>
        </w:tc>
      </w:tr>
      <w:tr w:rsidR="00191C06" w:rsidRPr="00874D73" w14:paraId="53CBC129" w14:textId="77777777" w:rsidTr="00E003F3">
        <w:trPr>
          <w:trHeight w:val="20"/>
        </w:trPr>
        <w:tc>
          <w:tcPr>
            <w:tcW w:w="851" w:type="dxa"/>
            <w:tcBorders>
              <w:left w:val="single" w:sz="4" w:space="0" w:color="auto"/>
              <w:right w:val="single" w:sz="4" w:space="0" w:color="auto"/>
            </w:tcBorders>
            <w:vAlign w:val="center"/>
          </w:tcPr>
          <w:p w14:paraId="19E6EEC1"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数据采集</w:t>
            </w:r>
          </w:p>
          <w:p w14:paraId="4B621D4E"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（15分）</w:t>
            </w:r>
          </w:p>
        </w:tc>
        <w:tc>
          <w:tcPr>
            <w:tcW w:w="993" w:type="dxa"/>
            <w:tcBorders>
              <w:left w:val="single" w:sz="4" w:space="0" w:color="auto"/>
              <w:right w:val="single" w:sz="4" w:space="0" w:color="auto"/>
            </w:tcBorders>
            <w:vAlign w:val="center"/>
          </w:tcPr>
          <w:p w14:paraId="0E0B2636"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数据采集代码编写</w:t>
            </w:r>
          </w:p>
        </w:tc>
        <w:tc>
          <w:tcPr>
            <w:tcW w:w="3827" w:type="dxa"/>
            <w:tcBorders>
              <w:top w:val="single" w:sz="4" w:space="0" w:color="auto"/>
              <w:left w:val="single" w:sz="4" w:space="0" w:color="auto"/>
              <w:right w:val="single" w:sz="4" w:space="0" w:color="auto"/>
            </w:tcBorders>
            <w:vAlign w:val="center"/>
          </w:tcPr>
          <w:p w14:paraId="5CC5962B" w14:textId="77777777" w:rsidR="00191C06" w:rsidRPr="00874D73" w:rsidRDefault="00191C06" w:rsidP="00110291">
            <w:pPr>
              <w:pStyle w:val="Style3"/>
              <w:snapToGrid w:val="0"/>
              <w:ind w:firstLine="0"/>
              <w:rPr>
                <w:rFonts w:ascii="仿宋_GB2312" w:eastAsia="仿宋_GB2312" w:hAnsi="宋体" w:cs="仿宋_GB2312"/>
                <w:sz w:val="24"/>
              </w:rPr>
            </w:pPr>
            <w:r w:rsidRPr="00E7394F">
              <w:rPr>
                <w:rFonts w:ascii="仿宋_GB2312" w:eastAsia="仿宋_GB2312" w:hAnsi="宋体" w:cs="仿宋_GB2312" w:hint="eastAsia"/>
                <w:sz w:val="24"/>
              </w:rPr>
              <w:t>按照要求完成特定函数的编写，使得数据采集程序能够正常运行，将采集到的数据保存在文件中。</w:t>
            </w:r>
          </w:p>
        </w:tc>
        <w:tc>
          <w:tcPr>
            <w:tcW w:w="2693" w:type="dxa"/>
            <w:tcBorders>
              <w:top w:val="single" w:sz="4" w:space="0" w:color="auto"/>
              <w:left w:val="single" w:sz="4" w:space="0" w:color="auto"/>
              <w:right w:val="single" w:sz="4" w:space="0" w:color="auto"/>
            </w:tcBorders>
            <w:vAlign w:val="center"/>
          </w:tcPr>
          <w:p w14:paraId="231EE470" w14:textId="77777777" w:rsidR="00191C06" w:rsidRPr="00874D73" w:rsidRDefault="00191C06" w:rsidP="00110291">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t>主要评分点包括</w:t>
            </w:r>
            <w:r w:rsidRPr="00874D73">
              <w:rPr>
                <w:rFonts w:ascii="仿宋_GB2312" w:eastAsia="仿宋_GB2312" w:hAnsi="宋体" w:cs="仿宋_GB2312" w:hint="eastAsia"/>
                <w:sz w:val="24"/>
              </w:rPr>
              <w:t>数据请求构建</w:t>
            </w:r>
            <w:r>
              <w:rPr>
                <w:rFonts w:ascii="仿宋_GB2312" w:eastAsia="仿宋_GB2312" w:hAnsi="宋体" w:cs="仿宋_GB2312" w:hint="eastAsia"/>
                <w:sz w:val="24"/>
              </w:rPr>
              <w:t>、</w:t>
            </w:r>
            <w:r w:rsidRPr="00874D73">
              <w:rPr>
                <w:rFonts w:ascii="仿宋_GB2312" w:eastAsia="仿宋_GB2312" w:hAnsi="宋体" w:cs="仿宋_GB2312" w:hint="eastAsia"/>
                <w:sz w:val="24"/>
              </w:rPr>
              <w:t>数据解析</w:t>
            </w:r>
            <w:r>
              <w:rPr>
                <w:rFonts w:ascii="仿宋_GB2312" w:eastAsia="仿宋_GB2312" w:hAnsi="宋体" w:cs="仿宋_GB2312" w:hint="eastAsia"/>
                <w:sz w:val="24"/>
              </w:rPr>
              <w:t>、</w:t>
            </w:r>
            <w:r w:rsidRPr="00874D73">
              <w:rPr>
                <w:rFonts w:ascii="仿宋_GB2312" w:eastAsia="仿宋_GB2312" w:hAnsi="宋体" w:cs="仿宋_GB2312" w:hint="eastAsia"/>
                <w:sz w:val="24"/>
              </w:rPr>
              <w:t>数据存储</w:t>
            </w:r>
            <w:r>
              <w:rPr>
                <w:rFonts w:ascii="仿宋_GB2312" w:eastAsia="仿宋_GB2312" w:hAnsi="宋体" w:cs="仿宋_GB2312" w:hint="eastAsia"/>
                <w:sz w:val="24"/>
              </w:rPr>
              <w:t>、</w:t>
            </w:r>
            <w:r w:rsidRPr="00874D73">
              <w:rPr>
                <w:rFonts w:ascii="仿宋_GB2312" w:eastAsia="仿宋_GB2312" w:hAnsi="宋体" w:cs="仿宋_GB2312" w:hint="eastAsia"/>
                <w:sz w:val="24"/>
              </w:rPr>
              <w:t>数据文件操作</w:t>
            </w:r>
            <w:r>
              <w:rPr>
                <w:rFonts w:ascii="仿宋_GB2312" w:eastAsia="仿宋_GB2312" w:hAnsi="宋体" w:cs="仿宋_GB2312" w:hint="eastAsia"/>
                <w:sz w:val="24"/>
              </w:rPr>
              <w:t>。</w:t>
            </w:r>
          </w:p>
        </w:tc>
        <w:tc>
          <w:tcPr>
            <w:tcW w:w="992" w:type="dxa"/>
            <w:tcBorders>
              <w:top w:val="single" w:sz="4" w:space="0" w:color="auto"/>
              <w:left w:val="single" w:sz="4" w:space="0" w:color="auto"/>
              <w:right w:val="single" w:sz="4" w:space="0" w:color="auto"/>
            </w:tcBorders>
            <w:vAlign w:val="center"/>
          </w:tcPr>
          <w:p w14:paraId="732E56FB" w14:textId="77777777" w:rsidR="00191C06" w:rsidRPr="00874D73" w:rsidRDefault="00191C06" w:rsidP="0021642A">
            <w:pPr>
              <w:pStyle w:val="Style2"/>
              <w:snapToGrid w:val="0"/>
              <w:ind w:leftChars="-45" w:hangingChars="45" w:hanging="108"/>
              <w:jc w:val="center"/>
              <w:rPr>
                <w:rFonts w:ascii="仿宋_GB2312" w:eastAsia="仿宋_GB2312" w:hAnsi="宋体" w:cs="仿宋_GB2312"/>
                <w:sz w:val="24"/>
                <w:szCs w:val="24"/>
              </w:rPr>
            </w:pPr>
            <w:r>
              <w:rPr>
                <w:rFonts w:ascii="仿宋_GB2312" w:eastAsia="仿宋_GB2312" w:hAnsi="宋体" w:cs="仿宋_GB2312"/>
                <w:sz w:val="24"/>
                <w:szCs w:val="24"/>
              </w:rPr>
              <w:t>15</w:t>
            </w:r>
          </w:p>
        </w:tc>
      </w:tr>
      <w:tr w:rsidR="00191C06" w:rsidRPr="00874D73" w14:paraId="67777C9B" w14:textId="77777777" w:rsidTr="00E003F3">
        <w:trPr>
          <w:trHeight w:val="20"/>
        </w:trPr>
        <w:tc>
          <w:tcPr>
            <w:tcW w:w="851" w:type="dxa"/>
            <w:tcBorders>
              <w:left w:val="single" w:sz="4" w:space="0" w:color="auto"/>
              <w:right w:val="single" w:sz="4" w:space="0" w:color="auto"/>
            </w:tcBorders>
            <w:vAlign w:val="center"/>
          </w:tcPr>
          <w:p w14:paraId="4ABE23FA"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数据清洗</w:t>
            </w:r>
          </w:p>
          <w:p w14:paraId="7B76FEBD"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（20分）</w:t>
            </w:r>
          </w:p>
        </w:tc>
        <w:tc>
          <w:tcPr>
            <w:tcW w:w="993" w:type="dxa"/>
            <w:tcBorders>
              <w:left w:val="single" w:sz="4" w:space="0" w:color="auto"/>
              <w:right w:val="single" w:sz="4" w:space="0" w:color="auto"/>
            </w:tcBorders>
            <w:vAlign w:val="center"/>
          </w:tcPr>
          <w:p w14:paraId="1F179F75"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数据清洗代码编写</w:t>
            </w:r>
          </w:p>
        </w:tc>
        <w:tc>
          <w:tcPr>
            <w:tcW w:w="3827" w:type="dxa"/>
            <w:tcBorders>
              <w:top w:val="single" w:sz="4" w:space="0" w:color="auto"/>
              <w:left w:val="single" w:sz="4" w:space="0" w:color="auto"/>
              <w:right w:val="single" w:sz="4" w:space="0" w:color="auto"/>
            </w:tcBorders>
            <w:vAlign w:val="center"/>
          </w:tcPr>
          <w:p w14:paraId="684D1CA6" w14:textId="77777777" w:rsidR="00191C06" w:rsidRPr="00874D73" w:rsidRDefault="00191C06" w:rsidP="00110291">
            <w:pPr>
              <w:pStyle w:val="Style3"/>
              <w:snapToGrid w:val="0"/>
              <w:ind w:firstLine="0"/>
              <w:rPr>
                <w:rFonts w:ascii="仿宋_GB2312" w:eastAsia="仿宋_GB2312" w:hAnsi="宋体" w:cs="仿宋_GB2312"/>
                <w:sz w:val="24"/>
              </w:rPr>
            </w:pPr>
            <w:r w:rsidRPr="00E7394F">
              <w:rPr>
                <w:rFonts w:ascii="仿宋_GB2312" w:eastAsia="仿宋_GB2312" w:hAnsi="宋体" w:cs="仿宋_GB2312" w:hint="eastAsia"/>
                <w:sz w:val="24"/>
              </w:rPr>
              <w:t>使用Java语言完成MapReduce程序的代码编写、程序打包发布并在服务器运行完成数据清洗工作，将清洗后的数据放置在指定路径下</w:t>
            </w:r>
          </w:p>
        </w:tc>
        <w:tc>
          <w:tcPr>
            <w:tcW w:w="2693" w:type="dxa"/>
            <w:tcBorders>
              <w:top w:val="single" w:sz="4" w:space="0" w:color="auto"/>
              <w:left w:val="single" w:sz="4" w:space="0" w:color="auto"/>
              <w:right w:val="single" w:sz="4" w:space="0" w:color="auto"/>
            </w:tcBorders>
            <w:vAlign w:val="center"/>
          </w:tcPr>
          <w:p w14:paraId="715101A4" w14:textId="77777777" w:rsidR="00191C06" w:rsidRPr="00874D73" w:rsidRDefault="00191C06" w:rsidP="00110291">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t>主要评分点包括</w:t>
            </w:r>
            <w:r w:rsidRPr="00874D73">
              <w:rPr>
                <w:rFonts w:ascii="仿宋_GB2312" w:eastAsia="仿宋_GB2312" w:hAnsi="宋体" w:cs="仿宋_GB2312" w:hint="eastAsia"/>
                <w:sz w:val="24"/>
              </w:rPr>
              <w:t>数据处理代码编写</w:t>
            </w:r>
            <w:r>
              <w:rPr>
                <w:rFonts w:ascii="仿宋_GB2312" w:eastAsia="仿宋_GB2312" w:hAnsi="宋体" w:cs="仿宋_GB2312" w:hint="eastAsia"/>
                <w:sz w:val="24"/>
              </w:rPr>
              <w:t>、</w:t>
            </w:r>
          </w:p>
          <w:p w14:paraId="4BB8DBA6" w14:textId="77777777" w:rsidR="00191C06" w:rsidRPr="00874D73" w:rsidRDefault="00191C06" w:rsidP="00110291">
            <w:pPr>
              <w:pStyle w:val="Style3"/>
              <w:snapToGrid w:val="0"/>
              <w:ind w:firstLine="0"/>
              <w:rPr>
                <w:rFonts w:ascii="仿宋_GB2312" w:eastAsia="仿宋_GB2312" w:hAnsi="宋体" w:cs="仿宋_GB2312"/>
                <w:sz w:val="24"/>
              </w:rPr>
            </w:pPr>
            <w:r w:rsidRPr="00874D73">
              <w:rPr>
                <w:rFonts w:ascii="仿宋_GB2312" w:eastAsia="仿宋_GB2312" w:hAnsi="宋体" w:cs="仿宋_GB2312" w:hint="eastAsia"/>
                <w:sz w:val="24"/>
              </w:rPr>
              <w:t>Json数据解析</w:t>
            </w:r>
            <w:r>
              <w:rPr>
                <w:rFonts w:ascii="仿宋_GB2312" w:eastAsia="仿宋_GB2312" w:hAnsi="宋体" w:cs="仿宋_GB2312" w:hint="eastAsia"/>
                <w:sz w:val="24"/>
              </w:rPr>
              <w:t>、</w:t>
            </w:r>
            <w:r w:rsidRPr="00874D73">
              <w:rPr>
                <w:rFonts w:ascii="仿宋_GB2312" w:eastAsia="仿宋_GB2312" w:hAnsi="宋体" w:cs="仿宋_GB2312" w:hint="eastAsia"/>
                <w:sz w:val="24"/>
              </w:rPr>
              <w:t>构建数据输出格式</w:t>
            </w:r>
            <w:r>
              <w:rPr>
                <w:rFonts w:ascii="仿宋_GB2312" w:eastAsia="仿宋_GB2312" w:hAnsi="宋体" w:cs="仿宋_GB2312" w:hint="eastAsia"/>
                <w:sz w:val="24"/>
              </w:rPr>
              <w:t>、</w:t>
            </w:r>
            <w:r w:rsidRPr="00874D73">
              <w:rPr>
                <w:rFonts w:ascii="仿宋_GB2312" w:eastAsia="仿宋_GB2312" w:hAnsi="宋体" w:cs="仿宋_GB2312" w:hint="eastAsia"/>
                <w:sz w:val="24"/>
              </w:rPr>
              <w:t>打包发布</w:t>
            </w:r>
            <w:r>
              <w:rPr>
                <w:rFonts w:ascii="仿宋_GB2312" w:eastAsia="仿宋_GB2312" w:hAnsi="宋体" w:cs="仿宋_GB2312" w:hint="eastAsia"/>
                <w:sz w:val="24"/>
              </w:rPr>
              <w:t>、</w:t>
            </w:r>
            <w:r w:rsidRPr="00874D73">
              <w:rPr>
                <w:rFonts w:ascii="仿宋_GB2312" w:eastAsia="仿宋_GB2312" w:hAnsi="宋体" w:cs="仿宋_GB2312" w:hint="eastAsia"/>
                <w:sz w:val="24"/>
              </w:rPr>
              <w:t>数据清洗执行</w:t>
            </w:r>
            <w:r>
              <w:rPr>
                <w:rFonts w:ascii="仿宋_GB2312" w:eastAsia="仿宋_GB2312" w:hAnsi="宋体" w:cs="仿宋_GB2312" w:hint="eastAsia"/>
                <w:sz w:val="24"/>
              </w:rPr>
              <w:t>。</w:t>
            </w:r>
          </w:p>
        </w:tc>
        <w:tc>
          <w:tcPr>
            <w:tcW w:w="992" w:type="dxa"/>
            <w:tcBorders>
              <w:top w:val="single" w:sz="4" w:space="0" w:color="auto"/>
              <w:left w:val="single" w:sz="4" w:space="0" w:color="auto"/>
              <w:right w:val="single" w:sz="4" w:space="0" w:color="auto"/>
            </w:tcBorders>
            <w:vAlign w:val="center"/>
          </w:tcPr>
          <w:p w14:paraId="0DCF5EE0" w14:textId="77777777" w:rsidR="00191C06" w:rsidRPr="00874D73" w:rsidRDefault="00191C06" w:rsidP="0021642A">
            <w:pPr>
              <w:pStyle w:val="Style2"/>
              <w:snapToGrid w:val="0"/>
              <w:ind w:leftChars="-45" w:hangingChars="45" w:hanging="108"/>
              <w:jc w:val="center"/>
              <w:rPr>
                <w:rFonts w:ascii="仿宋_GB2312" w:eastAsia="仿宋_GB2312" w:hAnsi="宋体" w:cs="仿宋_GB2312"/>
                <w:sz w:val="24"/>
                <w:szCs w:val="24"/>
              </w:rPr>
            </w:pPr>
            <w:r>
              <w:rPr>
                <w:rFonts w:ascii="仿宋_GB2312" w:eastAsia="仿宋_GB2312" w:hAnsi="宋体" w:cs="仿宋_GB2312"/>
                <w:sz w:val="24"/>
                <w:szCs w:val="24"/>
              </w:rPr>
              <w:t>20</w:t>
            </w:r>
          </w:p>
        </w:tc>
      </w:tr>
      <w:tr w:rsidR="00191C06" w:rsidRPr="00874D73" w14:paraId="61C335B8" w14:textId="77777777" w:rsidTr="00E003F3">
        <w:trPr>
          <w:trHeight w:val="1556"/>
        </w:trPr>
        <w:tc>
          <w:tcPr>
            <w:tcW w:w="851" w:type="dxa"/>
            <w:tcBorders>
              <w:left w:val="single" w:sz="4" w:space="0" w:color="auto"/>
              <w:right w:val="single" w:sz="4" w:space="0" w:color="auto"/>
            </w:tcBorders>
            <w:vAlign w:val="center"/>
          </w:tcPr>
          <w:p w14:paraId="6DF44037"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数据分析</w:t>
            </w:r>
          </w:p>
          <w:p w14:paraId="4E506C20"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（20分）</w:t>
            </w:r>
          </w:p>
        </w:tc>
        <w:tc>
          <w:tcPr>
            <w:tcW w:w="993" w:type="dxa"/>
            <w:tcBorders>
              <w:left w:val="single" w:sz="4" w:space="0" w:color="auto"/>
              <w:right w:val="single" w:sz="4" w:space="0" w:color="auto"/>
            </w:tcBorders>
            <w:vAlign w:val="center"/>
          </w:tcPr>
          <w:p w14:paraId="7FFD62DD" w14:textId="79D1DDBB" w:rsidR="00191C06" w:rsidRPr="00874D73" w:rsidRDefault="00191C06" w:rsidP="00A86F74">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数据分析</w:t>
            </w:r>
            <w:r>
              <w:rPr>
                <w:rFonts w:ascii="仿宋_GB2312" w:eastAsia="仿宋_GB2312" w:hAnsi="宋体" w:cs="仿宋_GB2312" w:hint="eastAsia"/>
                <w:sz w:val="24"/>
              </w:rPr>
              <w:t>代码</w:t>
            </w:r>
            <w:r>
              <w:rPr>
                <w:rFonts w:ascii="仿宋_GB2312" w:eastAsia="仿宋_GB2312" w:hAnsi="宋体" w:cs="仿宋_GB2312"/>
                <w:sz w:val="24"/>
              </w:rPr>
              <w:t>编写</w:t>
            </w:r>
          </w:p>
        </w:tc>
        <w:tc>
          <w:tcPr>
            <w:tcW w:w="3827" w:type="dxa"/>
            <w:tcBorders>
              <w:left w:val="single" w:sz="4" w:space="0" w:color="auto"/>
              <w:right w:val="single" w:sz="4" w:space="0" w:color="auto"/>
            </w:tcBorders>
            <w:vAlign w:val="center"/>
          </w:tcPr>
          <w:p w14:paraId="36C6BD95" w14:textId="77777777" w:rsidR="00191C06" w:rsidRPr="00874D73" w:rsidRDefault="00191C06" w:rsidP="00110291">
            <w:pPr>
              <w:pStyle w:val="Style3"/>
              <w:snapToGrid w:val="0"/>
              <w:ind w:firstLine="0"/>
              <w:rPr>
                <w:rFonts w:ascii="仿宋_GB2312" w:eastAsia="仿宋_GB2312" w:hAnsi="宋体" w:cs="仿宋_GB2312"/>
                <w:sz w:val="24"/>
              </w:rPr>
            </w:pPr>
            <w:r w:rsidRPr="00E7394F">
              <w:rPr>
                <w:rFonts w:ascii="仿宋_GB2312" w:eastAsia="仿宋_GB2312" w:hAnsi="宋体" w:cs="仿宋_GB2312" w:hint="eastAsia"/>
                <w:sz w:val="24"/>
              </w:rPr>
              <w:t>将清洗后的数据加载到Hive数据仓库中后，根据项目需求使用HQL语句，完成数据分析查询，并将查询结果导出为数据文件。</w:t>
            </w:r>
          </w:p>
        </w:tc>
        <w:tc>
          <w:tcPr>
            <w:tcW w:w="2693" w:type="dxa"/>
            <w:tcBorders>
              <w:top w:val="single" w:sz="4" w:space="0" w:color="auto"/>
              <w:left w:val="single" w:sz="4" w:space="0" w:color="auto"/>
              <w:right w:val="single" w:sz="4" w:space="0" w:color="auto"/>
            </w:tcBorders>
            <w:vAlign w:val="center"/>
          </w:tcPr>
          <w:p w14:paraId="0163DC5E" w14:textId="77777777" w:rsidR="00191C06" w:rsidRPr="00874D73" w:rsidRDefault="00191C06" w:rsidP="00110291">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t>主要评分点包括</w:t>
            </w:r>
            <w:r w:rsidRPr="00874D73">
              <w:rPr>
                <w:rFonts w:ascii="仿宋_GB2312" w:eastAsia="仿宋_GB2312" w:hAnsi="宋体" w:cs="仿宋_GB2312" w:hint="eastAsia"/>
                <w:sz w:val="24"/>
              </w:rPr>
              <w:t>Hive建库</w:t>
            </w:r>
            <w:r>
              <w:rPr>
                <w:rFonts w:ascii="仿宋_GB2312" w:eastAsia="仿宋_GB2312" w:hAnsi="宋体" w:cs="仿宋_GB2312" w:hint="eastAsia"/>
                <w:sz w:val="24"/>
              </w:rPr>
              <w:t>、</w:t>
            </w:r>
            <w:r w:rsidRPr="00874D73">
              <w:rPr>
                <w:rFonts w:ascii="仿宋_GB2312" w:eastAsia="仿宋_GB2312" w:hAnsi="宋体" w:cs="仿宋_GB2312" w:hint="eastAsia"/>
                <w:sz w:val="24"/>
              </w:rPr>
              <w:t>Hive建表</w:t>
            </w:r>
            <w:r>
              <w:rPr>
                <w:rFonts w:ascii="仿宋_GB2312" w:eastAsia="仿宋_GB2312" w:hAnsi="宋体" w:cs="仿宋_GB2312" w:hint="eastAsia"/>
                <w:sz w:val="24"/>
              </w:rPr>
              <w:t>、</w:t>
            </w:r>
            <w:r w:rsidRPr="00874D73">
              <w:rPr>
                <w:rFonts w:ascii="仿宋_GB2312" w:eastAsia="仿宋_GB2312" w:hAnsi="宋体" w:cs="仿宋_GB2312" w:hint="eastAsia"/>
                <w:sz w:val="24"/>
              </w:rPr>
              <w:t>HQL查询</w:t>
            </w:r>
            <w:r>
              <w:rPr>
                <w:rFonts w:ascii="仿宋_GB2312" w:eastAsia="仿宋_GB2312" w:hAnsi="宋体" w:cs="仿宋_GB2312" w:hint="eastAsia"/>
                <w:sz w:val="24"/>
              </w:rPr>
              <w:t>。</w:t>
            </w:r>
          </w:p>
        </w:tc>
        <w:tc>
          <w:tcPr>
            <w:tcW w:w="992" w:type="dxa"/>
            <w:tcBorders>
              <w:top w:val="single" w:sz="4" w:space="0" w:color="auto"/>
              <w:left w:val="single" w:sz="4" w:space="0" w:color="auto"/>
              <w:right w:val="single" w:sz="4" w:space="0" w:color="auto"/>
            </w:tcBorders>
            <w:vAlign w:val="center"/>
          </w:tcPr>
          <w:p w14:paraId="6F09B074" w14:textId="77777777" w:rsidR="00191C06" w:rsidRPr="00874D73" w:rsidRDefault="00191C06" w:rsidP="0021642A">
            <w:pPr>
              <w:pStyle w:val="Style2"/>
              <w:snapToGrid w:val="0"/>
              <w:ind w:leftChars="-45" w:hangingChars="45" w:hanging="108"/>
              <w:jc w:val="center"/>
              <w:rPr>
                <w:rFonts w:ascii="仿宋_GB2312" w:eastAsia="仿宋_GB2312" w:hAnsi="宋体" w:cs="仿宋_GB2312"/>
                <w:sz w:val="24"/>
                <w:szCs w:val="24"/>
              </w:rPr>
            </w:pPr>
            <w:r>
              <w:rPr>
                <w:rFonts w:ascii="仿宋_GB2312" w:eastAsia="仿宋_GB2312" w:hAnsi="宋体" w:cs="仿宋_GB2312"/>
                <w:sz w:val="24"/>
                <w:szCs w:val="24"/>
              </w:rPr>
              <w:t>20</w:t>
            </w:r>
          </w:p>
        </w:tc>
      </w:tr>
      <w:tr w:rsidR="00191C06" w:rsidRPr="00874D73" w14:paraId="6D8B65F0" w14:textId="77777777" w:rsidTr="00E003F3">
        <w:trPr>
          <w:trHeight w:val="1556"/>
        </w:trPr>
        <w:tc>
          <w:tcPr>
            <w:tcW w:w="851" w:type="dxa"/>
            <w:tcBorders>
              <w:left w:val="single" w:sz="4" w:space="0" w:color="auto"/>
              <w:right w:val="single" w:sz="4" w:space="0" w:color="auto"/>
            </w:tcBorders>
            <w:vAlign w:val="center"/>
          </w:tcPr>
          <w:p w14:paraId="18F0C8A9"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数据可视化</w:t>
            </w:r>
          </w:p>
          <w:p w14:paraId="684EB5B0"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（20分）</w:t>
            </w:r>
          </w:p>
        </w:tc>
        <w:tc>
          <w:tcPr>
            <w:tcW w:w="993" w:type="dxa"/>
            <w:tcBorders>
              <w:left w:val="single" w:sz="4" w:space="0" w:color="auto"/>
              <w:right w:val="single" w:sz="4" w:space="0" w:color="auto"/>
            </w:tcBorders>
            <w:vAlign w:val="center"/>
          </w:tcPr>
          <w:p w14:paraId="2E9D06EB"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数据可视化</w:t>
            </w:r>
            <w:r>
              <w:rPr>
                <w:rFonts w:ascii="仿宋_GB2312" w:eastAsia="仿宋_GB2312" w:hAnsi="宋体" w:cs="仿宋_GB2312" w:hint="eastAsia"/>
                <w:sz w:val="24"/>
              </w:rPr>
              <w:t>代码</w:t>
            </w:r>
            <w:r>
              <w:rPr>
                <w:rFonts w:ascii="仿宋_GB2312" w:eastAsia="仿宋_GB2312" w:hAnsi="宋体" w:cs="仿宋_GB2312"/>
                <w:sz w:val="24"/>
              </w:rPr>
              <w:t>编写</w:t>
            </w:r>
          </w:p>
        </w:tc>
        <w:tc>
          <w:tcPr>
            <w:tcW w:w="3827" w:type="dxa"/>
            <w:tcBorders>
              <w:left w:val="single" w:sz="4" w:space="0" w:color="auto"/>
              <w:right w:val="single" w:sz="4" w:space="0" w:color="auto"/>
            </w:tcBorders>
            <w:vAlign w:val="center"/>
          </w:tcPr>
          <w:p w14:paraId="591F2103" w14:textId="77777777" w:rsidR="00191C06" w:rsidRPr="00874D73" w:rsidRDefault="00191C06" w:rsidP="00110291">
            <w:pPr>
              <w:pStyle w:val="Style3"/>
              <w:snapToGrid w:val="0"/>
              <w:ind w:firstLine="0"/>
              <w:rPr>
                <w:rFonts w:ascii="仿宋_GB2312" w:eastAsia="仿宋_GB2312" w:hAnsi="宋体" w:cs="仿宋_GB2312"/>
                <w:sz w:val="24"/>
              </w:rPr>
            </w:pPr>
            <w:r w:rsidRPr="00E7394F">
              <w:rPr>
                <w:rFonts w:ascii="仿宋_GB2312" w:eastAsia="仿宋_GB2312" w:hAnsi="宋体" w:cs="仿宋_GB2312" w:hint="eastAsia"/>
                <w:sz w:val="24"/>
              </w:rPr>
              <w:t>通过编写后台数据访问代码完成数据可视化后台开发，编写前端Web界面，使用Echarts完成数据可视化。</w:t>
            </w:r>
          </w:p>
        </w:tc>
        <w:tc>
          <w:tcPr>
            <w:tcW w:w="2693" w:type="dxa"/>
            <w:tcBorders>
              <w:top w:val="single" w:sz="4" w:space="0" w:color="auto"/>
              <w:left w:val="single" w:sz="4" w:space="0" w:color="auto"/>
              <w:right w:val="single" w:sz="4" w:space="0" w:color="auto"/>
            </w:tcBorders>
            <w:vAlign w:val="center"/>
          </w:tcPr>
          <w:p w14:paraId="1A426069" w14:textId="77777777" w:rsidR="00191C06" w:rsidRPr="00874D73" w:rsidRDefault="00191C06" w:rsidP="00110291">
            <w:pPr>
              <w:pStyle w:val="Style3"/>
              <w:snapToGrid w:val="0"/>
              <w:ind w:firstLine="0"/>
              <w:rPr>
                <w:rFonts w:ascii="仿宋_GB2312" w:eastAsia="仿宋_GB2312" w:hAnsi="宋体" w:cs="仿宋_GB2312"/>
                <w:sz w:val="24"/>
              </w:rPr>
            </w:pPr>
            <w:r>
              <w:rPr>
                <w:rFonts w:ascii="仿宋_GB2312" w:eastAsia="仿宋_GB2312" w:hAnsi="宋体" w:cs="仿宋_GB2312" w:hint="eastAsia"/>
                <w:sz w:val="24"/>
              </w:rPr>
              <w:t>主要评分点包括</w:t>
            </w:r>
            <w:r w:rsidRPr="00874D73">
              <w:rPr>
                <w:rFonts w:ascii="仿宋_GB2312" w:eastAsia="仿宋_GB2312" w:hAnsi="宋体" w:cs="仿宋_GB2312" w:hint="eastAsia"/>
                <w:sz w:val="24"/>
              </w:rPr>
              <w:t>可视化后台代码开发</w:t>
            </w:r>
            <w:r>
              <w:rPr>
                <w:rFonts w:ascii="仿宋_GB2312" w:eastAsia="仿宋_GB2312" w:hAnsi="宋体" w:cs="仿宋_GB2312" w:hint="eastAsia"/>
                <w:sz w:val="24"/>
              </w:rPr>
              <w:t>、</w:t>
            </w:r>
            <w:r w:rsidRPr="00874D73">
              <w:rPr>
                <w:rFonts w:ascii="仿宋_GB2312" w:eastAsia="仿宋_GB2312" w:hAnsi="宋体" w:cs="仿宋_GB2312" w:hint="eastAsia"/>
                <w:sz w:val="24"/>
              </w:rPr>
              <w:t>可视化前端代码开发</w:t>
            </w:r>
            <w:r>
              <w:rPr>
                <w:rFonts w:ascii="仿宋_GB2312" w:eastAsia="仿宋_GB2312" w:hAnsi="宋体" w:cs="仿宋_GB2312" w:hint="eastAsia"/>
                <w:sz w:val="24"/>
              </w:rPr>
              <w:t>、</w:t>
            </w:r>
            <w:r w:rsidRPr="00874D73">
              <w:rPr>
                <w:rFonts w:ascii="仿宋_GB2312" w:eastAsia="仿宋_GB2312" w:hAnsi="宋体" w:cs="仿宋_GB2312" w:hint="eastAsia"/>
                <w:sz w:val="24"/>
              </w:rPr>
              <w:t>前端展示</w:t>
            </w:r>
            <w:r>
              <w:rPr>
                <w:rFonts w:ascii="仿宋_GB2312" w:eastAsia="仿宋_GB2312" w:hAnsi="宋体" w:cs="仿宋_GB2312" w:hint="eastAsia"/>
                <w:sz w:val="24"/>
              </w:rPr>
              <w:t>。</w:t>
            </w:r>
          </w:p>
        </w:tc>
        <w:tc>
          <w:tcPr>
            <w:tcW w:w="992" w:type="dxa"/>
            <w:tcBorders>
              <w:top w:val="single" w:sz="4" w:space="0" w:color="auto"/>
              <w:left w:val="single" w:sz="4" w:space="0" w:color="auto"/>
              <w:right w:val="single" w:sz="4" w:space="0" w:color="auto"/>
            </w:tcBorders>
            <w:vAlign w:val="center"/>
          </w:tcPr>
          <w:p w14:paraId="7F795A55" w14:textId="77777777" w:rsidR="00191C06" w:rsidRPr="00874D73" w:rsidRDefault="00191C06" w:rsidP="0021642A">
            <w:pPr>
              <w:pStyle w:val="Style2"/>
              <w:snapToGrid w:val="0"/>
              <w:ind w:leftChars="-45" w:hangingChars="45" w:hanging="108"/>
              <w:jc w:val="center"/>
              <w:rPr>
                <w:rFonts w:ascii="仿宋_GB2312" w:eastAsia="仿宋_GB2312" w:hAnsi="宋体" w:cs="仿宋_GB2312"/>
                <w:sz w:val="24"/>
                <w:szCs w:val="24"/>
              </w:rPr>
            </w:pPr>
            <w:r>
              <w:rPr>
                <w:rFonts w:ascii="仿宋_GB2312" w:eastAsia="仿宋_GB2312" w:hAnsi="宋体" w:cs="仿宋_GB2312"/>
                <w:sz w:val="24"/>
                <w:szCs w:val="24"/>
              </w:rPr>
              <w:t>20</w:t>
            </w:r>
          </w:p>
        </w:tc>
      </w:tr>
      <w:tr w:rsidR="00191C06" w:rsidRPr="00874D73" w14:paraId="432A5F92" w14:textId="77777777" w:rsidTr="00E003F3">
        <w:trPr>
          <w:trHeight w:val="1432"/>
        </w:trPr>
        <w:tc>
          <w:tcPr>
            <w:tcW w:w="851" w:type="dxa"/>
            <w:tcBorders>
              <w:left w:val="single" w:sz="4" w:space="0" w:color="auto"/>
              <w:right w:val="single" w:sz="4" w:space="0" w:color="auto"/>
            </w:tcBorders>
            <w:vAlign w:val="center"/>
          </w:tcPr>
          <w:p w14:paraId="17D29A28"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lastRenderedPageBreak/>
              <w:t>数据分析报告</w:t>
            </w:r>
          </w:p>
          <w:p w14:paraId="0570AEA7"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（10分）</w:t>
            </w:r>
          </w:p>
        </w:tc>
        <w:tc>
          <w:tcPr>
            <w:tcW w:w="993" w:type="dxa"/>
            <w:tcBorders>
              <w:left w:val="single" w:sz="4" w:space="0" w:color="auto"/>
              <w:right w:val="single" w:sz="4" w:space="0" w:color="auto"/>
            </w:tcBorders>
            <w:vAlign w:val="center"/>
          </w:tcPr>
          <w:p w14:paraId="4EE8E009"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sidRPr="00874D73">
              <w:rPr>
                <w:rFonts w:ascii="仿宋_GB2312" w:eastAsia="仿宋_GB2312" w:hAnsi="宋体" w:cs="仿宋_GB2312" w:hint="eastAsia"/>
                <w:sz w:val="24"/>
              </w:rPr>
              <w:t>文档编写</w:t>
            </w:r>
          </w:p>
        </w:tc>
        <w:tc>
          <w:tcPr>
            <w:tcW w:w="3827" w:type="dxa"/>
            <w:tcBorders>
              <w:left w:val="single" w:sz="4" w:space="0" w:color="auto"/>
              <w:right w:val="single" w:sz="4" w:space="0" w:color="auto"/>
            </w:tcBorders>
            <w:vAlign w:val="center"/>
          </w:tcPr>
          <w:p w14:paraId="56E788EB" w14:textId="77777777" w:rsidR="00191C06" w:rsidRPr="00874D73" w:rsidRDefault="00191C06" w:rsidP="00110291">
            <w:pPr>
              <w:pStyle w:val="Style3"/>
              <w:snapToGrid w:val="0"/>
              <w:ind w:firstLine="0"/>
              <w:rPr>
                <w:rFonts w:ascii="仿宋_GB2312" w:eastAsia="仿宋_GB2312" w:hAnsi="宋体" w:cs="仿宋_GB2312"/>
                <w:sz w:val="24"/>
              </w:rPr>
            </w:pPr>
            <w:r w:rsidRPr="00E7394F">
              <w:rPr>
                <w:rFonts w:ascii="仿宋_GB2312" w:eastAsia="仿宋_GB2312" w:hAnsi="宋体" w:cs="仿宋_GB2312" w:hint="eastAsia"/>
                <w:sz w:val="24"/>
              </w:rPr>
              <w:t>根据项目要求，以数据可视化结果为依据，得出数据分析结论，生成分析报告并提交。</w:t>
            </w:r>
          </w:p>
        </w:tc>
        <w:tc>
          <w:tcPr>
            <w:tcW w:w="2693" w:type="dxa"/>
            <w:tcBorders>
              <w:top w:val="single" w:sz="4" w:space="0" w:color="auto"/>
              <w:left w:val="single" w:sz="4" w:space="0" w:color="auto"/>
              <w:right w:val="single" w:sz="4" w:space="0" w:color="auto"/>
            </w:tcBorders>
            <w:vAlign w:val="center"/>
          </w:tcPr>
          <w:p w14:paraId="0B7C7C70" w14:textId="77777777" w:rsidR="00191C06" w:rsidRPr="00874D73" w:rsidRDefault="00191C06" w:rsidP="00110291">
            <w:pPr>
              <w:pStyle w:val="Style3"/>
              <w:widowControl/>
              <w:snapToGrid w:val="0"/>
              <w:spacing w:line="276" w:lineRule="auto"/>
              <w:ind w:firstLine="0"/>
              <w:rPr>
                <w:rFonts w:ascii="仿宋_GB2312" w:eastAsia="仿宋_GB2312" w:hAnsi="宋体" w:cs="仿宋_GB2312"/>
                <w:sz w:val="24"/>
              </w:rPr>
            </w:pPr>
            <w:r>
              <w:rPr>
                <w:rFonts w:ascii="仿宋_GB2312" w:eastAsia="仿宋_GB2312" w:hAnsi="宋体" w:cs="仿宋_GB2312" w:hint="eastAsia"/>
                <w:sz w:val="24"/>
              </w:rPr>
              <w:t>主要评分点包括</w:t>
            </w:r>
            <w:r w:rsidRPr="00874D73">
              <w:rPr>
                <w:rFonts w:ascii="仿宋_GB2312" w:eastAsia="仿宋_GB2312" w:hAnsi="宋体" w:cs="仿宋_GB2312" w:hint="eastAsia"/>
                <w:sz w:val="24"/>
              </w:rPr>
              <w:t>能够按照赛项要求编写结论，能够按照要求提出正确的建议</w:t>
            </w:r>
            <w:r>
              <w:rPr>
                <w:rFonts w:ascii="仿宋_GB2312" w:eastAsia="仿宋_GB2312" w:hAnsi="宋体" w:cs="仿宋_GB2312" w:hint="eastAsia"/>
                <w:sz w:val="24"/>
              </w:rPr>
              <w:t>。</w:t>
            </w:r>
          </w:p>
        </w:tc>
        <w:tc>
          <w:tcPr>
            <w:tcW w:w="992" w:type="dxa"/>
            <w:tcBorders>
              <w:top w:val="single" w:sz="4" w:space="0" w:color="auto"/>
              <w:left w:val="single" w:sz="4" w:space="0" w:color="auto"/>
              <w:right w:val="single" w:sz="4" w:space="0" w:color="auto"/>
            </w:tcBorders>
            <w:vAlign w:val="center"/>
          </w:tcPr>
          <w:p w14:paraId="41BE78BA" w14:textId="77777777" w:rsidR="00191C06" w:rsidRPr="00874D73" w:rsidRDefault="00191C06" w:rsidP="0021642A">
            <w:pPr>
              <w:pStyle w:val="Style2"/>
              <w:snapToGrid w:val="0"/>
              <w:ind w:leftChars="-45" w:hangingChars="45" w:hanging="108"/>
              <w:jc w:val="center"/>
              <w:rPr>
                <w:rFonts w:ascii="仿宋_GB2312" w:eastAsia="仿宋_GB2312" w:hAnsi="宋体" w:cs="仿宋_GB2312"/>
                <w:sz w:val="24"/>
                <w:szCs w:val="24"/>
              </w:rPr>
            </w:pPr>
            <w:r>
              <w:rPr>
                <w:rFonts w:ascii="仿宋_GB2312" w:eastAsia="仿宋_GB2312" w:hAnsi="宋体" w:cs="仿宋_GB2312"/>
                <w:sz w:val="24"/>
                <w:szCs w:val="24"/>
              </w:rPr>
              <w:t>10</w:t>
            </w:r>
          </w:p>
        </w:tc>
      </w:tr>
      <w:tr w:rsidR="00191C06" w:rsidRPr="00874D73" w14:paraId="5B9AEC7C" w14:textId="77777777" w:rsidTr="00E003F3">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BA14260" w14:textId="77777777" w:rsidR="00191C06" w:rsidRPr="00874D73" w:rsidRDefault="00191C06" w:rsidP="00110291">
            <w:pPr>
              <w:pStyle w:val="Style2"/>
              <w:snapToGrid w:val="0"/>
              <w:spacing w:line="276" w:lineRule="auto"/>
              <w:ind w:firstLineChars="0" w:firstLine="0"/>
              <w:rPr>
                <w:rFonts w:ascii="仿宋_GB2312" w:eastAsia="仿宋_GB2312" w:hAnsi="宋体" w:cs="仿宋_GB2312"/>
                <w:sz w:val="24"/>
                <w:szCs w:val="24"/>
              </w:rPr>
            </w:pPr>
            <w:r w:rsidRPr="00874D73">
              <w:rPr>
                <w:rFonts w:ascii="仿宋_GB2312" w:eastAsia="仿宋_GB2312" w:hAnsi="宋体" w:cs="仿宋_GB2312" w:hint="eastAsia"/>
                <w:sz w:val="24"/>
                <w:szCs w:val="24"/>
              </w:rPr>
              <w:t>职业素养</w:t>
            </w:r>
          </w:p>
          <w:p w14:paraId="047C2AA8" w14:textId="77777777" w:rsidR="00191C06" w:rsidRPr="00874D73" w:rsidRDefault="00191C06" w:rsidP="00110291">
            <w:pPr>
              <w:pStyle w:val="Style2"/>
              <w:snapToGrid w:val="0"/>
              <w:spacing w:line="276" w:lineRule="auto"/>
              <w:ind w:firstLineChars="0" w:firstLine="0"/>
              <w:rPr>
                <w:rFonts w:ascii="仿宋_GB2312" w:eastAsia="仿宋_GB2312" w:hAnsi="宋体" w:cs="仿宋_GB2312"/>
                <w:sz w:val="24"/>
                <w:szCs w:val="24"/>
              </w:rPr>
            </w:pPr>
            <w:r w:rsidRPr="00874D73">
              <w:rPr>
                <w:rFonts w:ascii="仿宋_GB2312" w:eastAsia="仿宋_GB2312" w:hAnsi="宋体" w:cs="仿宋_GB2312" w:hint="eastAsia"/>
                <w:sz w:val="24"/>
                <w:szCs w:val="24"/>
              </w:rPr>
              <w:t>（5分）</w:t>
            </w:r>
          </w:p>
        </w:tc>
        <w:tc>
          <w:tcPr>
            <w:tcW w:w="993" w:type="dxa"/>
            <w:tcBorders>
              <w:top w:val="single" w:sz="4" w:space="0" w:color="auto"/>
              <w:left w:val="single" w:sz="4" w:space="0" w:color="auto"/>
              <w:bottom w:val="single" w:sz="4" w:space="0" w:color="auto"/>
              <w:right w:val="single" w:sz="4" w:space="0" w:color="auto"/>
            </w:tcBorders>
            <w:vAlign w:val="center"/>
          </w:tcPr>
          <w:p w14:paraId="2A7D10FA" w14:textId="77777777" w:rsidR="00191C06" w:rsidRPr="00874D73" w:rsidRDefault="00191C06" w:rsidP="00110291">
            <w:pPr>
              <w:pStyle w:val="Style2"/>
              <w:snapToGrid w:val="0"/>
              <w:spacing w:line="276" w:lineRule="auto"/>
              <w:ind w:firstLineChars="0" w:firstLine="0"/>
              <w:rPr>
                <w:rFonts w:ascii="仿宋_GB2312" w:eastAsia="仿宋_GB2312" w:hAnsi="宋体" w:cs="仿宋_GB2312"/>
                <w:sz w:val="24"/>
                <w:szCs w:val="24"/>
              </w:rPr>
            </w:pPr>
            <w:r w:rsidRPr="00874D73">
              <w:rPr>
                <w:rFonts w:ascii="仿宋_GB2312" w:eastAsia="仿宋_GB2312" w:hAnsi="宋体" w:cs="仿宋_GB2312" w:hint="eastAsia"/>
                <w:sz w:val="24"/>
                <w:szCs w:val="24"/>
              </w:rPr>
              <w:t>职业素养</w:t>
            </w:r>
          </w:p>
        </w:tc>
        <w:tc>
          <w:tcPr>
            <w:tcW w:w="3827" w:type="dxa"/>
            <w:tcBorders>
              <w:top w:val="single" w:sz="4" w:space="0" w:color="auto"/>
              <w:left w:val="single" w:sz="4" w:space="0" w:color="auto"/>
              <w:bottom w:val="single" w:sz="4" w:space="0" w:color="auto"/>
              <w:right w:val="single" w:sz="4" w:space="0" w:color="auto"/>
            </w:tcBorders>
            <w:vAlign w:val="center"/>
          </w:tcPr>
          <w:p w14:paraId="1B01052A" w14:textId="77777777" w:rsidR="00191C06" w:rsidRPr="00874D73" w:rsidRDefault="00FF6AF5" w:rsidP="00110291">
            <w:pPr>
              <w:pStyle w:val="Style3"/>
              <w:snapToGrid w:val="0"/>
              <w:ind w:firstLine="0"/>
              <w:rPr>
                <w:rFonts w:ascii="仿宋_GB2312" w:eastAsia="仿宋_GB2312" w:hAnsi="宋体" w:cs="仿宋_GB2312"/>
                <w:sz w:val="24"/>
              </w:rPr>
            </w:pPr>
            <w:r w:rsidRPr="00FF6AF5">
              <w:rPr>
                <w:rFonts w:ascii="仿宋_GB2312" w:eastAsia="仿宋_GB2312" w:hAnsi="宋体" w:cs="仿宋_GB2312" w:hint="eastAsia"/>
                <w:sz w:val="24"/>
              </w:rPr>
              <w:t>团队分工明确合理、操作规范、文明竞赛</w:t>
            </w:r>
          </w:p>
        </w:tc>
        <w:tc>
          <w:tcPr>
            <w:tcW w:w="2693" w:type="dxa"/>
            <w:tcBorders>
              <w:top w:val="single" w:sz="4" w:space="0" w:color="auto"/>
              <w:left w:val="single" w:sz="4" w:space="0" w:color="auto"/>
              <w:bottom w:val="single" w:sz="4" w:space="0" w:color="auto"/>
              <w:right w:val="single" w:sz="4" w:space="0" w:color="auto"/>
            </w:tcBorders>
            <w:vAlign w:val="center"/>
          </w:tcPr>
          <w:p w14:paraId="112FD488" w14:textId="77777777" w:rsidR="00191C06" w:rsidRPr="00874D73" w:rsidRDefault="00191C06" w:rsidP="00110291">
            <w:pPr>
              <w:pStyle w:val="Style2"/>
              <w:snapToGrid w:val="0"/>
              <w:spacing w:line="276" w:lineRule="auto"/>
              <w:ind w:firstLineChars="0" w:firstLine="0"/>
              <w:rPr>
                <w:rFonts w:ascii="仿宋_GB2312" w:eastAsia="仿宋_GB2312" w:hAnsi="宋体" w:cs="仿宋_GB2312"/>
                <w:sz w:val="24"/>
                <w:szCs w:val="24"/>
              </w:rPr>
            </w:pPr>
            <w:r w:rsidRPr="00874D73">
              <w:rPr>
                <w:rFonts w:ascii="仿宋_GB2312" w:eastAsia="仿宋_GB2312" w:hAnsi="宋体" w:cs="仿宋_GB2312" w:hint="eastAsia"/>
                <w:sz w:val="24"/>
                <w:szCs w:val="24"/>
              </w:rPr>
              <w:t>主要评分点包括：竞赛团队分工明确合理、操作规范、文明竞赛。</w:t>
            </w:r>
          </w:p>
        </w:tc>
        <w:tc>
          <w:tcPr>
            <w:tcW w:w="992" w:type="dxa"/>
            <w:tcBorders>
              <w:top w:val="single" w:sz="4" w:space="0" w:color="auto"/>
              <w:left w:val="single" w:sz="4" w:space="0" w:color="auto"/>
              <w:bottom w:val="single" w:sz="4" w:space="0" w:color="auto"/>
              <w:right w:val="single" w:sz="4" w:space="0" w:color="auto"/>
            </w:tcBorders>
            <w:vAlign w:val="center"/>
          </w:tcPr>
          <w:p w14:paraId="72F928B0" w14:textId="77777777" w:rsidR="00191C06" w:rsidRPr="00874D73" w:rsidRDefault="00191C06" w:rsidP="0021642A">
            <w:pPr>
              <w:pStyle w:val="Style2"/>
              <w:snapToGrid w:val="0"/>
              <w:ind w:leftChars="-45" w:hangingChars="45" w:hanging="108"/>
              <w:jc w:val="center"/>
              <w:rPr>
                <w:rFonts w:ascii="仿宋_GB2312" w:eastAsia="仿宋_GB2312" w:hAnsi="宋体" w:cs="仿宋_GB2312"/>
                <w:sz w:val="24"/>
                <w:szCs w:val="24"/>
              </w:rPr>
            </w:pPr>
            <w:r w:rsidRPr="00874D73">
              <w:rPr>
                <w:rFonts w:ascii="仿宋_GB2312" w:eastAsia="仿宋_GB2312" w:hAnsi="宋体" w:cs="仿宋_GB2312" w:hint="eastAsia"/>
                <w:sz w:val="24"/>
                <w:szCs w:val="24"/>
              </w:rPr>
              <w:t>5</w:t>
            </w:r>
          </w:p>
        </w:tc>
      </w:tr>
    </w:tbl>
    <w:p w14:paraId="616F3753" w14:textId="77777777" w:rsidR="001931B6" w:rsidRPr="00E84554" w:rsidRDefault="001931B6" w:rsidP="00110291">
      <w:pPr>
        <w:pStyle w:val="10"/>
        <w:spacing w:line="500" w:lineRule="exact"/>
        <w:ind w:firstLineChars="147" w:firstLine="412"/>
        <w:outlineLvl w:val="1"/>
        <w:rPr>
          <w:rFonts w:ascii="仿宋_GB2312" w:eastAsia="仿宋_GB2312" w:hAnsi="仿宋"/>
          <w:kern w:val="0"/>
          <w:sz w:val="28"/>
          <w:szCs w:val="28"/>
        </w:rPr>
      </w:pPr>
      <w:r w:rsidRPr="00E84554">
        <w:rPr>
          <w:rFonts w:ascii="仿宋_GB2312" w:eastAsia="仿宋_GB2312" w:hAnsi="仿宋" w:hint="eastAsia"/>
          <w:kern w:val="0"/>
          <w:sz w:val="28"/>
          <w:szCs w:val="28"/>
        </w:rPr>
        <w:t>（五）成绩审核方法</w:t>
      </w:r>
    </w:p>
    <w:p w14:paraId="02AA42AC" w14:textId="77777777" w:rsidR="009737A6" w:rsidRPr="00E84554" w:rsidRDefault="009737A6" w:rsidP="00110291">
      <w:pPr>
        <w:widowControl w:val="0"/>
        <w:adjustRightInd w:val="0"/>
        <w:snapToGrid w:val="0"/>
        <w:spacing w:line="500" w:lineRule="exact"/>
        <w:ind w:firstLineChars="200" w:firstLine="560"/>
        <w:jc w:val="both"/>
        <w:rPr>
          <w:rFonts w:ascii="仿宋_GB2312" w:eastAsia="仿宋_GB2312" w:hAnsi="宋体"/>
          <w:sz w:val="28"/>
          <w:szCs w:val="28"/>
        </w:rPr>
      </w:pPr>
      <w:bookmarkStart w:id="5" w:name="_Hlk1489623"/>
      <w:r w:rsidRPr="00E84554">
        <w:rPr>
          <w:rFonts w:ascii="仿宋_GB2312" w:eastAsia="仿宋_GB2312" w:hAnsi="宋体" w:hint="eastAsia"/>
          <w:sz w:val="28"/>
          <w:szCs w:val="28"/>
        </w:rPr>
        <w:t>竞赛结束后，由裁判长向裁判员核实竞赛过程中有无异常。如无异常，成绩单由裁判长签字确认并封存直至公布成绩时开启。</w:t>
      </w:r>
    </w:p>
    <w:p w14:paraId="58CC79F4" w14:textId="77777777" w:rsidR="001931B6" w:rsidRPr="00E84554" w:rsidRDefault="009737A6"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如有异常，在裁判长主持下，由专家组成员、裁判员、仲裁员和监督员共同处理。</w:t>
      </w:r>
      <w:bookmarkEnd w:id="5"/>
    </w:p>
    <w:p w14:paraId="376F6BB2" w14:textId="77777777" w:rsidR="001931B6" w:rsidRPr="00E84554" w:rsidRDefault="001931B6" w:rsidP="00110291">
      <w:pPr>
        <w:pStyle w:val="10"/>
        <w:spacing w:line="500" w:lineRule="exact"/>
        <w:ind w:firstLineChars="147" w:firstLine="412"/>
        <w:outlineLvl w:val="1"/>
        <w:rPr>
          <w:rFonts w:ascii="仿宋_GB2312" w:eastAsia="仿宋_GB2312" w:hAnsi="仿宋"/>
          <w:kern w:val="0"/>
          <w:sz w:val="28"/>
          <w:szCs w:val="28"/>
        </w:rPr>
      </w:pPr>
      <w:r w:rsidRPr="008E5911">
        <w:rPr>
          <w:rFonts w:ascii="仿宋_GB2312" w:eastAsia="仿宋_GB2312" w:hAnsi="仿宋" w:hint="eastAsia"/>
          <w:kern w:val="0"/>
          <w:sz w:val="28"/>
          <w:szCs w:val="28"/>
        </w:rPr>
        <w:t>（六）成绩公布方法</w:t>
      </w:r>
    </w:p>
    <w:p w14:paraId="7CCEC60B" w14:textId="77777777" w:rsidR="001064B5" w:rsidRPr="001064B5" w:rsidRDefault="001064B5" w:rsidP="001064B5">
      <w:pPr>
        <w:widowControl w:val="0"/>
        <w:adjustRightInd w:val="0"/>
        <w:snapToGrid w:val="0"/>
        <w:spacing w:line="500" w:lineRule="exact"/>
        <w:ind w:firstLineChars="200" w:firstLine="560"/>
        <w:jc w:val="both"/>
        <w:rPr>
          <w:rFonts w:ascii="仿宋_GB2312" w:eastAsia="仿宋_GB2312" w:hAnsi="宋体"/>
          <w:sz w:val="28"/>
          <w:szCs w:val="28"/>
        </w:rPr>
      </w:pPr>
      <w:bookmarkStart w:id="6" w:name="_Hlk1489632"/>
      <w:r w:rsidRPr="001064B5">
        <w:rPr>
          <w:rFonts w:ascii="仿宋_GB2312" w:eastAsia="仿宋_GB2312" w:hAnsi="宋体" w:hint="eastAsia"/>
          <w:sz w:val="28"/>
          <w:szCs w:val="28"/>
        </w:rPr>
        <w:t>竞赛成绩经复核无误后，经裁判长、监督人员审核签字后，以省教育厅最终公布结果为准。</w:t>
      </w:r>
    </w:p>
    <w:p w14:paraId="73D137EC" w14:textId="77777777" w:rsidR="001931B6" w:rsidRPr="00E84554" w:rsidRDefault="009737A6"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竞赛结束后，如参赛队对比赛成绩有异议，提出异议申诉或仲裁，可按照相关规定进行申诉和仲裁，按照仲裁结果公布竞赛成绩。</w:t>
      </w:r>
      <w:bookmarkEnd w:id="6"/>
    </w:p>
    <w:p w14:paraId="3C5B3E7D" w14:textId="5B45A2EB" w:rsidR="001931B6" w:rsidRPr="00E84554" w:rsidRDefault="001931B6" w:rsidP="00110291">
      <w:pPr>
        <w:widowControl w:val="0"/>
        <w:spacing w:line="500" w:lineRule="exact"/>
        <w:ind w:firstLine="561"/>
        <w:jc w:val="both"/>
        <w:outlineLvl w:val="0"/>
        <w:rPr>
          <w:rFonts w:ascii="仿宋_GB2312" w:eastAsia="仿宋_GB2312" w:hAnsi="仿宋" w:cs="仿宋"/>
          <w:b/>
          <w:bCs/>
          <w:sz w:val="28"/>
          <w:szCs w:val="28"/>
        </w:rPr>
      </w:pPr>
      <w:r w:rsidRPr="00E84554">
        <w:rPr>
          <w:rFonts w:ascii="仿宋_GB2312" w:eastAsia="仿宋_GB2312" w:hAnsi="仿宋" w:cs="仿宋" w:hint="eastAsia"/>
          <w:b/>
          <w:bCs/>
          <w:sz w:val="28"/>
          <w:szCs w:val="28"/>
        </w:rPr>
        <w:t>十</w:t>
      </w:r>
      <w:r w:rsidR="00E257C6">
        <w:rPr>
          <w:rFonts w:ascii="仿宋_GB2312" w:eastAsia="仿宋_GB2312" w:hAnsi="仿宋" w:cs="仿宋" w:hint="eastAsia"/>
          <w:b/>
          <w:bCs/>
          <w:sz w:val="28"/>
          <w:szCs w:val="28"/>
        </w:rPr>
        <w:t>二</w:t>
      </w:r>
      <w:r w:rsidRPr="00E84554">
        <w:rPr>
          <w:rFonts w:ascii="仿宋_GB2312" w:eastAsia="仿宋_GB2312" w:hAnsi="仿宋" w:cs="仿宋" w:hint="eastAsia"/>
          <w:b/>
          <w:bCs/>
          <w:sz w:val="28"/>
          <w:szCs w:val="28"/>
        </w:rPr>
        <w:t>、赛项安全</w:t>
      </w:r>
    </w:p>
    <w:p w14:paraId="13790EAA" w14:textId="54943140" w:rsidR="001931B6" w:rsidRPr="00E84554" w:rsidRDefault="009737A6"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赛事安全是技能竞赛一切工作顺利开展的先决条件，是赛事筹备和运行工作必须考虑的核心问题。赛项</w:t>
      </w:r>
      <w:r w:rsidR="009B064C">
        <w:rPr>
          <w:rFonts w:ascii="仿宋_GB2312" w:eastAsia="仿宋_GB2312" w:hAnsi="仿宋_GB2312" w:cs="仿宋_GB2312" w:hint="eastAsia"/>
          <w:sz w:val="28"/>
          <w:szCs w:val="28"/>
        </w:rPr>
        <w:t>组委会</w:t>
      </w:r>
      <w:r w:rsidRPr="00E84554">
        <w:rPr>
          <w:rFonts w:ascii="仿宋_GB2312" w:eastAsia="仿宋_GB2312" w:hAnsi="仿宋_GB2312" w:cs="仿宋_GB2312" w:hint="eastAsia"/>
          <w:sz w:val="28"/>
          <w:szCs w:val="28"/>
        </w:rPr>
        <w:t>采取切实有效措施保证</w:t>
      </w:r>
      <w:r>
        <w:rPr>
          <w:rFonts w:ascii="仿宋_GB2312" w:eastAsia="仿宋_GB2312" w:hAnsi="仿宋_GB2312" w:cs="仿宋_GB2312" w:hint="eastAsia"/>
          <w:sz w:val="28"/>
          <w:szCs w:val="28"/>
        </w:rPr>
        <w:t>竞赛</w:t>
      </w:r>
      <w:r w:rsidRPr="00E84554">
        <w:rPr>
          <w:rFonts w:ascii="仿宋_GB2312" w:eastAsia="仿宋_GB2312" w:hAnsi="仿宋_GB2312" w:cs="仿宋_GB2312" w:hint="eastAsia"/>
          <w:sz w:val="28"/>
          <w:szCs w:val="28"/>
        </w:rPr>
        <w:t>期间参赛选手、指导教师、裁判员、工作人员及观众的人身安全。</w:t>
      </w:r>
    </w:p>
    <w:p w14:paraId="26344DA7" w14:textId="77777777" w:rsidR="001931B6" w:rsidRPr="00E84554" w:rsidRDefault="001931B6" w:rsidP="00110291">
      <w:pPr>
        <w:pStyle w:val="10"/>
        <w:spacing w:line="500" w:lineRule="exact"/>
        <w:ind w:firstLineChars="147" w:firstLine="412"/>
        <w:outlineLvl w:val="1"/>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（一）比赛环境</w:t>
      </w:r>
    </w:p>
    <w:p w14:paraId="3F93B47E" w14:textId="484F660D" w:rsidR="009737A6" w:rsidRPr="00E84554" w:rsidRDefault="009737A6"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 </w:t>
      </w:r>
      <w:r w:rsidRPr="008E5911">
        <w:rPr>
          <w:rFonts w:ascii="仿宋_GB2312" w:eastAsia="仿宋_GB2312" w:hAnsi="仿宋_GB2312" w:cs="仿宋_GB2312" w:hint="eastAsia"/>
          <w:sz w:val="28"/>
          <w:szCs w:val="28"/>
        </w:rPr>
        <w:t>赛项</w:t>
      </w:r>
      <w:r w:rsidR="009B064C" w:rsidRPr="008E5911">
        <w:rPr>
          <w:rFonts w:ascii="仿宋_GB2312" w:eastAsia="仿宋_GB2312" w:hAnsi="仿宋_GB2312" w:cs="仿宋_GB2312" w:hint="eastAsia"/>
          <w:sz w:val="28"/>
          <w:szCs w:val="28"/>
        </w:rPr>
        <w:t>组委会</w:t>
      </w:r>
      <w:r w:rsidRPr="00E84554">
        <w:rPr>
          <w:rFonts w:ascii="仿宋_GB2312" w:eastAsia="仿宋_GB2312" w:hAnsi="仿宋_GB2312" w:cs="仿宋_GB2312" w:hint="eastAsia"/>
          <w:sz w:val="28"/>
          <w:szCs w:val="28"/>
        </w:rPr>
        <w:t>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w:t>
      </w:r>
      <w:r w:rsidR="009B064C">
        <w:rPr>
          <w:rFonts w:ascii="仿宋_GB2312" w:eastAsia="仿宋_GB2312" w:hAnsi="仿宋_GB2312" w:cs="仿宋_GB2312" w:hint="eastAsia"/>
          <w:sz w:val="28"/>
          <w:szCs w:val="28"/>
        </w:rPr>
        <w:t>组委会</w:t>
      </w:r>
      <w:r w:rsidRPr="00E84554">
        <w:rPr>
          <w:rFonts w:ascii="仿宋_GB2312" w:eastAsia="仿宋_GB2312" w:hAnsi="仿宋_GB2312" w:cs="仿宋_GB2312" w:hint="eastAsia"/>
          <w:sz w:val="28"/>
          <w:szCs w:val="28"/>
        </w:rPr>
        <w:t>要求排除安全隐患。</w:t>
      </w:r>
    </w:p>
    <w:p w14:paraId="208021CA" w14:textId="77777777" w:rsidR="009737A6" w:rsidRPr="00E84554" w:rsidRDefault="009737A6"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2.</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严格控制与参赛无关的易燃易爆以及各类危险品进入比赛场</w:t>
      </w:r>
      <w:r w:rsidRPr="00E84554">
        <w:rPr>
          <w:rFonts w:ascii="仿宋_GB2312" w:eastAsia="仿宋_GB2312" w:hAnsi="仿宋_GB2312" w:cs="仿宋_GB2312" w:hint="eastAsia"/>
          <w:sz w:val="28"/>
          <w:szCs w:val="28"/>
        </w:rPr>
        <w:lastRenderedPageBreak/>
        <w:t>地，不许随便携带书包进入赛场。</w:t>
      </w:r>
    </w:p>
    <w:p w14:paraId="6E9CF7F4" w14:textId="77777777" w:rsidR="009737A6" w:rsidRPr="00E84554" w:rsidRDefault="009737A6"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3.</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配备先进的仪器，防止有人利用电磁波干扰比赛秩序。</w:t>
      </w:r>
      <w:r>
        <w:rPr>
          <w:rFonts w:ascii="仿宋_GB2312" w:eastAsia="仿宋_GB2312" w:hAnsi="仿宋_GB2312" w:cs="仿宋_GB2312" w:hint="eastAsia"/>
          <w:sz w:val="28"/>
          <w:szCs w:val="28"/>
        </w:rPr>
        <w:t>竞赛</w:t>
      </w:r>
      <w:r w:rsidRPr="00E84554">
        <w:rPr>
          <w:rFonts w:ascii="仿宋_GB2312" w:eastAsia="仿宋_GB2312" w:hAnsi="仿宋_GB2312" w:cs="仿宋_GB2312" w:hint="eastAsia"/>
          <w:sz w:val="28"/>
          <w:szCs w:val="28"/>
        </w:rPr>
        <w:t>现场需对赛场进行网络安全控制，以免场内外信息交互，充分体现</w:t>
      </w:r>
      <w:r>
        <w:rPr>
          <w:rFonts w:ascii="仿宋_GB2312" w:eastAsia="仿宋_GB2312" w:hAnsi="仿宋_GB2312" w:cs="仿宋_GB2312" w:hint="eastAsia"/>
          <w:sz w:val="28"/>
          <w:szCs w:val="28"/>
        </w:rPr>
        <w:t>竞赛</w:t>
      </w:r>
      <w:r w:rsidRPr="00E84554">
        <w:rPr>
          <w:rFonts w:ascii="仿宋_GB2312" w:eastAsia="仿宋_GB2312" w:hAnsi="仿宋_GB2312" w:cs="仿宋_GB2312" w:hint="eastAsia"/>
          <w:sz w:val="28"/>
          <w:szCs w:val="28"/>
        </w:rPr>
        <w:t>的严肃、公平和公正性。</w:t>
      </w:r>
    </w:p>
    <w:p w14:paraId="16E146FA" w14:textId="77777777" w:rsidR="001931B6" w:rsidRPr="00E84554" w:rsidRDefault="009737A6"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4.</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竞赛</w:t>
      </w:r>
      <w:r w:rsidRPr="00E84554">
        <w:rPr>
          <w:rFonts w:ascii="仿宋_GB2312" w:eastAsia="仿宋_GB2312" w:hAnsi="仿宋_GB2312" w:cs="仿宋_GB2312" w:hint="eastAsia"/>
          <w:sz w:val="28"/>
          <w:szCs w:val="28"/>
        </w:rPr>
        <w:t>期间，承办单位须在赛场管理的关键岗位，增加力量，建立安全管理日志。</w:t>
      </w:r>
    </w:p>
    <w:p w14:paraId="5B6C97B2" w14:textId="77777777" w:rsidR="001931B6" w:rsidRPr="00E84554" w:rsidRDefault="001931B6" w:rsidP="00110291">
      <w:pPr>
        <w:pStyle w:val="10"/>
        <w:spacing w:line="500" w:lineRule="exact"/>
        <w:ind w:firstLineChars="147" w:firstLine="412"/>
        <w:outlineLvl w:val="1"/>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（二）生活条件</w:t>
      </w:r>
    </w:p>
    <w:p w14:paraId="70046E50" w14:textId="1EC90AFF" w:rsidR="009737A6" w:rsidRPr="00E84554" w:rsidRDefault="009737A6"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竞赛</w:t>
      </w:r>
      <w:r w:rsidRPr="00E84554">
        <w:rPr>
          <w:rFonts w:ascii="仿宋_GB2312" w:eastAsia="仿宋_GB2312" w:hAnsi="仿宋_GB2312" w:cs="仿宋_GB2312" w:hint="eastAsia"/>
          <w:sz w:val="28"/>
          <w:szCs w:val="28"/>
        </w:rPr>
        <w:t>期间，原则上由</w:t>
      </w:r>
      <w:r w:rsidR="009B064C">
        <w:rPr>
          <w:rFonts w:ascii="仿宋_GB2312" w:eastAsia="仿宋_GB2312" w:hAnsi="仿宋_GB2312" w:cs="仿宋_GB2312" w:hint="eastAsia"/>
          <w:sz w:val="28"/>
          <w:szCs w:val="28"/>
        </w:rPr>
        <w:t>组委会</w:t>
      </w:r>
      <w:r w:rsidRPr="00E84554">
        <w:rPr>
          <w:rFonts w:ascii="仿宋_GB2312" w:eastAsia="仿宋_GB2312" w:hAnsi="仿宋_GB2312" w:cs="仿宋_GB2312" w:hint="eastAsia"/>
          <w:sz w:val="28"/>
          <w:szCs w:val="28"/>
        </w:rPr>
        <w:t>统一安排参赛选手和指导教师食宿。承办单位须尊重少数民族的信仰及文化，根据国家相关的民族政策，安排好少数民族选手和教师的饮食起居。</w:t>
      </w:r>
    </w:p>
    <w:p w14:paraId="7508ED6B" w14:textId="1E01F29C" w:rsidR="009737A6" w:rsidRPr="00E84554" w:rsidRDefault="009737A6"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竞赛</w:t>
      </w:r>
      <w:r w:rsidRPr="00E84554">
        <w:rPr>
          <w:rFonts w:ascii="仿宋_GB2312" w:eastAsia="仿宋_GB2312" w:hAnsi="仿宋_GB2312" w:cs="仿宋_GB2312" w:hint="eastAsia"/>
          <w:sz w:val="28"/>
          <w:szCs w:val="28"/>
        </w:rPr>
        <w:t>期间安排的住宿地应具有宾馆/住宿经营许可资质。以学校宿舍作为住宿地的，</w:t>
      </w:r>
      <w:r>
        <w:rPr>
          <w:rFonts w:ascii="仿宋_GB2312" w:eastAsia="仿宋_GB2312" w:hAnsi="仿宋_GB2312" w:cs="仿宋_GB2312" w:hint="eastAsia"/>
          <w:sz w:val="28"/>
          <w:szCs w:val="28"/>
        </w:rPr>
        <w:t>竞赛</w:t>
      </w:r>
      <w:r w:rsidRPr="00E84554">
        <w:rPr>
          <w:rFonts w:ascii="仿宋_GB2312" w:eastAsia="仿宋_GB2312" w:hAnsi="仿宋_GB2312" w:cs="仿宋_GB2312" w:hint="eastAsia"/>
          <w:sz w:val="28"/>
          <w:szCs w:val="28"/>
        </w:rPr>
        <w:t>期间的住宿、卫生、饮食安全等由</w:t>
      </w:r>
      <w:r>
        <w:rPr>
          <w:rFonts w:ascii="仿宋_GB2312" w:eastAsia="仿宋_GB2312" w:hAnsi="仿宋_GB2312" w:cs="仿宋_GB2312" w:hint="eastAsia"/>
          <w:sz w:val="28"/>
          <w:szCs w:val="28"/>
        </w:rPr>
        <w:t>赛项</w:t>
      </w:r>
      <w:r w:rsidR="009B064C">
        <w:rPr>
          <w:rFonts w:ascii="仿宋_GB2312" w:eastAsia="仿宋_GB2312" w:hAnsi="仿宋_GB2312" w:cs="仿宋_GB2312" w:hint="eastAsia"/>
          <w:sz w:val="28"/>
          <w:szCs w:val="28"/>
        </w:rPr>
        <w:t>组委会</w:t>
      </w:r>
      <w:r w:rsidRPr="00E84554">
        <w:rPr>
          <w:rFonts w:ascii="仿宋_GB2312" w:eastAsia="仿宋_GB2312" w:hAnsi="仿宋_GB2312" w:cs="仿宋_GB2312" w:hint="eastAsia"/>
          <w:sz w:val="28"/>
          <w:szCs w:val="28"/>
        </w:rPr>
        <w:t>和提供宿舍的学校共同负责。</w:t>
      </w:r>
    </w:p>
    <w:p w14:paraId="72891389" w14:textId="77777777" w:rsidR="001931B6" w:rsidRPr="00E84554" w:rsidRDefault="009737A6"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3.</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赛项的安全管理，除了可以采取必要的安全隔离措施外，应严格遵守国家相关法律法规，保护个人隐私和人身自由。</w:t>
      </w:r>
    </w:p>
    <w:p w14:paraId="0FBF5DBE" w14:textId="77777777" w:rsidR="001931B6" w:rsidRPr="00E84554" w:rsidRDefault="001931B6" w:rsidP="00110291">
      <w:pPr>
        <w:pStyle w:val="10"/>
        <w:spacing w:line="500" w:lineRule="exact"/>
        <w:ind w:firstLineChars="147" w:firstLine="412"/>
        <w:outlineLvl w:val="1"/>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（三）组队责任</w:t>
      </w:r>
    </w:p>
    <w:p w14:paraId="3B7BF5F3" w14:textId="77777777" w:rsidR="005A2A53" w:rsidRPr="00E84554" w:rsidRDefault="005A2A53"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各学校组织代表队时，须安排为参赛选手购买</w:t>
      </w:r>
      <w:r>
        <w:rPr>
          <w:rFonts w:ascii="仿宋_GB2312" w:eastAsia="仿宋_GB2312" w:hAnsi="仿宋_GB2312" w:cs="仿宋_GB2312" w:hint="eastAsia"/>
          <w:sz w:val="28"/>
          <w:szCs w:val="28"/>
        </w:rPr>
        <w:t>竞赛</w:t>
      </w:r>
      <w:r w:rsidRPr="00E84554">
        <w:rPr>
          <w:rFonts w:ascii="仿宋_GB2312" w:eastAsia="仿宋_GB2312" w:hAnsi="仿宋_GB2312" w:cs="仿宋_GB2312" w:hint="eastAsia"/>
          <w:sz w:val="28"/>
          <w:szCs w:val="28"/>
        </w:rPr>
        <w:t>期间的人身意外伤害保险。</w:t>
      </w:r>
    </w:p>
    <w:p w14:paraId="1D974066" w14:textId="77777777" w:rsidR="005A2A53" w:rsidRPr="00E84554" w:rsidRDefault="005A2A53"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2.</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各学校代表队组成后，须制定相关管理制度，并对所有选手、指导教师进行安全教育。</w:t>
      </w:r>
    </w:p>
    <w:p w14:paraId="4E8E49B8" w14:textId="77777777" w:rsidR="001931B6" w:rsidRPr="00E84554" w:rsidRDefault="005A2A53"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3.</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各参赛队伍须加强对参与</w:t>
      </w:r>
      <w:r>
        <w:rPr>
          <w:rFonts w:ascii="仿宋_GB2312" w:eastAsia="仿宋_GB2312" w:hAnsi="仿宋_GB2312" w:cs="仿宋_GB2312" w:hint="eastAsia"/>
          <w:sz w:val="28"/>
          <w:szCs w:val="28"/>
        </w:rPr>
        <w:t>竞赛</w:t>
      </w:r>
      <w:r w:rsidRPr="00E84554">
        <w:rPr>
          <w:rFonts w:ascii="仿宋_GB2312" w:eastAsia="仿宋_GB2312" w:hAnsi="仿宋_GB2312" w:cs="仿宋_GB2312" w:hint="eastAsia"/>
          <w:sz w:val="28"/>
          <w:szCs w:val="28"/>
        </w:rPr>
        <w:t>人员的安全管理，实现与赛场安全管理的对接。</w:t>
      </w:r>
    </w:p>
    <w:p w14:paraId="43AEE851" w14:textId="77777777" w:rsidR="001931B6" w:rsidRPr="00E84554" w:rsidRDefault="001931B6" w:rsidP="00110291">
      <w:pPr>
        <w:pStyle w:val="10"/>
        <w:spacing w:line="500" w:lineRule="exact"/>
        <w:ind w:firstLineChars="147" w:firstLine="412"/>
        <w:outlineLvl w:val="1"/>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（四）应急处理</w:t>
      </w:r>
    </w:p>
    <w:p w14:paraId="2813486A" w14:textId="4F463F86" w:rsidR="001931B6" w:rsidRPr="00E84554" w:rsidRDefault="000A63D3" w:rsidP="00110291">
      <w:pPr>
        <w:widowControl w:val="0"/>
        <w:spacing w:line="500" w:lineRule="exact"/>
        <w:ind w:firstLineChars="202" w:firstLine="566"/>
        <w:jc w:val="both"/>
        <w:rPr>
          <w:rFonts w:ascii="仿宋_GB2312" w:eastAsia="仿宋_GB2312" w:hAnsi="仿宋_GB2312" w:cs="仿宋_GB2312"/>
          <w:sz w:val="28"/>
          <w:szCs w:val="28"/>
        </w:rPr>
      </w:pPr>
      <w:r>
        <w:rPr>
          <w:rFonts w:ascii="仿宋_GB2312" w:eastAsia="仿宋_GB2312" w:hAnsi="仿宋" w:hint="eastAsia"/>
          <w:sz w:val="28"/>
          <w:szCs w:val="28"/>
        </w:rPr>
        <w:t>竞赛</w:t>
      </w:r>
      <w:r w:rsidRPr="00E84554">
        <w:rPr>
          <w:rFonts w:ascii="仿宋_GB2312" w:eastAsia="仿宋_GB2312" w:hAnsi="仿宋" w:hint="eastAsia"/>
          <w:sz w:val="28"/>
          <w:szCs w:val="28"/>
        </w:rPr>
        <w:t>期间发生意外事故，发现者应第一时间报告赛项</w:t>
      </w:r>
      <w:r w:rsidR="009B064C">
        <w:rPr>
          <w:rFonts w:ascii="仿宋_GB2312" w:eastAsia="仿宋_GB2312" w:hAnsi="仿宋" w:hint="eastAsia"/>
          <w:sz w:val="28"/>
          <w:szCs w:val="28"/>
        </w:rPr>
        <w:t>组委会</w:t>
      </w:r>
      <w:r w:rsidRPr="00E84554">
        <w:rPr>
          <w:rFonts w:ascii="仿宋_GB2312" w:eastAsia="仿宋_GB2312" w:hAnsi="仿宋" w:hint="eastAsia"/>
          <w:sz w:val="28"/>
          <w:szCs w:val="28"/>
        </w:rPr>
        <w:t>，同时采取措施避免事态扩大。赛项</w:t>
      </w:r>
      <w:r w:rsidR="009B064C">
        <w:rPr>
          <w:rFonts w:ascii="仿宋_GB2312" w:eastAsia="仿宋_GB2312" w:hAnsi="仿宋" w:hint="eastAsia"/>
          <w:sz w:val="28"/>
          <w:szCs w:val="28"/>
        </w:rPr>
        <w:t>组委会</w:t>
      </w:r>
      <w:r w:rsidRPr="00E84554">
        <w:rPr>
          <w:rFonts w:ascii="仿宋_GB2312" w:eastAsia="仿宋_GB2312" w:hAnsi="仿宋" w:hint="eastAsia"/>
          <w:sz w:val="28"/>
          <w:szCs w:val="28"/>
        </w:rPr>
        <w:t>应立即启动预案予以解决。赛项出现重大安全问题可以停赛。</w:t>
      </w:r>
    </w:p>
    <w:p w14:paraId="06CDCDF2" w14:textId="77777777" w:rsidR="001931B6" w:rsidRPr="00E84554" w:rsidRDefault="001931B6" w:rsidP="00110291">
      <w:pPr>
        <w:pStyle w:val="10"/>
        <w:spacing w:line="500" w:lineRule="exact"/>
        <w:ind w:firstLineChars="147" w:firstLine="412"/>
        <w:outlineLvl w:val="1"/>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（五）处罚措施</w:t>
      </w:r>
    </w:p>
    <w:p w14:paraId="206282AD" w14:textId="77777777" w:rsidR="000A63D3" w:rsidRPr="00E84554" w:rsidRDefault="000A63D3"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lastRenderedPageBreak/>
        <w:t>1.</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因参赛队伍原因造成重大安全事故的，取消其获奖资格。</w:t>
      </w:r>
    </w:p>
    <w:p w14:paraId="7E3BDE71" w14:textId="77777777" w:rsidR="000A63D3" w:rsidRPr="00E84554" w:rsidRDefault="000A63D3"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2.</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参赛队伍有发生重大安全事故隐患，经赛场工作人员提示、警告无效的，可取消其继续比赛的资格。</w:t>
      </w:r>
    </w:p>
    <w:p w14:paraId="59D18CB6" w14:textId="77777777" w:rsidR="001931B6" w:rsidRPr="00E84554" w:rsidRDefault="000A63D3" w:rsidP="00110291">
      <w:pPr>
        <w:widowControl w:val="0"/>
        <w:spacing w:line="500" w:lineRule="exact"/>
        <w:ind w:firstLineChars="202" w:firstLine="566"/>
        <w:jc w:val="both"/>
        <w:rPr>
          <w:rFonts w:ascii="仿宋_GB2312" w:eastAsia="仿宋_GB2312"/>
          <w:sz w:val="28"/>
          <w:szCs w:val="28"/>
        </w:rPr>
      </w:pPr>
      <w:r w:rsidRPr="00E84554">
        <w:rPr>
          <w:rFonts w:ascii="仿宋_GB2312" w:eastAsia="仿宋_GB2312" w:hAnsi="仿宋_GB2312" w:cs="仿宋_GB2312" w:hint="eastAsia"/>
          <w:sz w:val="28"/>
          <w:szCs w:val="28"/>
        </w:rPr>
        <w:t>3.</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赛事工作人员违规的，按照相应的制度追究责任。情节恶劣并造成重大安全事故的，由司法机关追究相应法律责任。</w:t>
      </w:r>
    </w:p>
    <w:p w14:paraId="570FFF1A" w14:textId="12455B07" w:rsidR="001931B6" w:rsidRPr="00E84554" w:rsidRDefault="001931B6" w:rsidP="00110291">
      <w:pPr>
        <w:widowControl w:val="0"/>
        <w:spacing w:line="500" w:lineRule="exact"/>
        <w:ind w:firstLine="561"/>
        <w:jc w:val="both"/>
        <w:outlineLvl w:val="0"/>
        <w:rPr>
          <w:rFonts w:ascii="仿宋_GB2312" w:eastAsia="仿宋_GB2312" w:hAnsi="仿宋" w:cs="仿宋"/>
          <w:b/>
          <w:bCs/>
          <w:sz w:val="28"/>
          <w:szCs w:val="28"/>
        </w:rPr>
      </w:pPr>
      <w:r w:rsidRPr="00E84554">
        <w:rPr>
          <w:rFonts w:ascii="仿宋_GB2312" w:eastAsia="仿宋_GB2312" w:hAnsi="仿宋" w:cs="仿宋" w:hint="eastAsia"/>
          <w:b/>
          <w:bCs/>
          <w:sz w:val="28"/>
          <w:szCs w:val="28"/>
        </w:rPr>
        <w:t>十</w:t>
      </w:r>
      <w:r w:rsidR="00E257C6">
        <w:rPr>
          <w:rFonts w:ascii="仿宋_GB2312" w:eastAsia="仿宋_GB2312" w:hAnsi="仿宋" w:cs="仿宋" w:hint="eastAsia"/>
          <w:b/>
          <w:bCs/>
          <w:sz w:val="28"/>
          <w:szCs w:val="28"/>
        </w:rPr>
        <w:t>三</w:t>
      </w:r>
      <w:r w:rsidRPr="00E84554">
        <w:rPr>
          <w:rFonts w:ascii="仿宋_GB2312" w:eastAsia="仿宋_GB2312" w:hAnsi="仿宋" w:cs="仿宋" w:hint="eastAsia"/>
          <w:b/>
          <w:bCs/>
          <w:sz w:val="28"/>
          <w:szCs w:val="28"/>
        </w:rPr>
        <w:t>、竞赛须知</w:t>
      </w:r>
    </w:p>
    <w:p w14:paraId="1BBA723F" w14:textId="77777777" w:rsidR="001931B6" w:rsidRPr="00E84554" w:rsidRDefault="001931B6" w:rsidP="00110291">
      <w:pPr>
        <w:pStyle w:val="10"/>
        <w:spacing w:line="500" w:lineRule="exact"/>
        <w:ind w:firstLineChars="147" w:firstLine="412"/>
        <w:outlineLvl w:val="1"/>
        <w:rPr>
          <w:rFonts w:ascii="仿宋_GB2312" w:eastAsia="仿宋_GB2312" w:hAnsi="仿宋" w:cs="仿宋"/>
          <w:bCs/>
          <w:sz w:val="28"/>
          <w:szCs w:val="28"/>
        </w:rPr>
      </w:pPr>
      <w:r w:rsidRPr="00E84554">
        <w:rPr>
          <w:rFonts w:ascii="仿宋_GB2312" w:eastAsia="仿宋_GB2312" w:hAnsi="仿宋" w:cs="仿宋" w:hint="eastAsia"/>
          <w:bCs/>
          <w:sz w:val="28"/>
          <w:szCs w:val="28"/>
        </w:rPr>
        <w:t>（一）参赛队须知</w:t>
      </w:r>
    </w:p>
    <w:p w14:paraId="5ABDA0A5" w14:textId="77777777" w:rsidR="003A2DCD" w:rsidRPr="00E84554" w:rsidRDefault="003A2DCD"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 </w:t>
      </w:r>
      <w:r w:rsidRPr="00E84554">
        <w:rPr>
          <w:rFonts w:ascii="仿宋_GB2312" w:eastAsia="仿宋_GB2312" w:hAnsi="仿宋" w:hint="eastAsia"/>
          <w:sz w:val="28"/>
          <w:szCs w:val="28"/>
        </w:rPr>
        <w:t>参赛队名称：统一使用规定的学校代表队名称，不使用其他组织、团体的名称；</w:t>
      </w:r>
      <w:r w:rsidRPr="00E84554">
        <w:rPr>
          <w:rFonts w:ascii="仿宋_GB2312" w:eastAsia="仿宋_GB2312" w:hAnsi="仿宋_GB2312" w:cs="仿宋_GB2312" w:hint="eastAsia"/>
          <w:sz w:val="28"/>
          <w:szCs w:val="28"/>
        </w:rPr>
        <w:t xml:space="preserve"> </w:t>
      </w:r>
    </w:p>
    <w:p w14:paraId="37C8B7E7" w14:textId="3F1E1EF6" w:rsidR="003A2DCD" w:rsidRPr="00E84554" w:rsidRDefault="003A2DCD"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2.</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参赛队组成：每支参赛队由3名参赛选手组成，须为同校在籍学生，其中队长1名。每支参赛队可配2名指导教师，</w:t>
      </w:r>
      <w:r w:rsidRPr="008E5911">
        <w:rPr>
          <w:rFonts w:ascii="仿宋_GB2312" w:eastAsia="仿宋_GB2312" w:hAnsi="仿宋_GB2312" w:cs="仿宋_GB2312" w:hint="eastAsia"/>
          <w:sz w:val="28"/>
          <w:szCs w:val="28"/>
        </w:rPr>
        <w:t>指导教师须为本校教师。</w:t>
      </w:r>
      <w:r w:rsidRPr="008E5911">
        <w:rPr>
          <w:rFonts w:ascii="仿宋_GB2312" w:eastAsia="仿宋_GB2312" w:hAnsi="仿宋" w:hint="eastAsia"/>
          <w:sz w:val="28"/>
          <w:szCs w:val="28"/>
        </w:rPr>
        <w:t>不接受跨校组队，</w:t>
      </w:r>
      <w:r w:rsidRPr="008E5911">
        <w:rPr>
          <w:rFonts w:ascii="仿宋_GB2312" w:eastAsia="仿宋_GB2312" w:hAnsi="宋体" w:hint="eastAsia"/>
          <w:sz w:val="28"/>
          <w:szCs w:val="28"/>
        </w:rPr>
        <w:t>同一学校的报名参赛队伍不超过</w:t>
      </w:r>
      <w:r w:rsidR="00C71A62" w:rsidRPr="008E5911">
        <w:rPr>
          <w:rFonts w:ascii="仿宋_GB2312" w:eastAsia="仿宋_GB2312" w:hAnsi="宋体" w:hint="eastAsia"/>
          <w:sz w:val="28"/>
          <w:szCs w:val="28"/>
        </w:rPr>
        <w:t>1</w:t>
      </w:r>
      <w:r w:rsidRPr="00E84554">
        <w:rPr>
          <w:rFonts w:ascii="仿宋_GB2312" w:eastAsia="仿宋_GB2312" w:hAnsi="宋体" w:hint="eastAsia"/>
          <w:sz w:val="28"/>
          <w:szCs w:val="28"/>
        </w:rPr>
        <w:t>支</w:t>
      </w:r>
      <w:r w:rsidRPr="00E84554">
        <w:rPr>
          <w:rFonts w:ascii="仿宋_GB2312" w:eastAsia="仿宋_GB2312" w:hAnsi="仿宋" w:hint="eastAsia"/>
          <w:sz w:val="28"/>
          <w:szCs w:val="28"/>
        </w:rPr>
        <w:t>；</w:t>
      </w:r>
    </w:p>
    <w:p w14:paraId="2A43EA38" w14:textId="77777777" w:rsidR="003A2DCD" w:rsidRPr="00E84554" w:rsidRDefault="003A2DCD"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3.</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各参赛院校应指定1名负责人任赛项领队，全权负责该校参赛事务的组织、协调和领导工作。</w:t>
      </w:r>
    </w:p>
    <w:p w14:paraId="0A7D1CE5" w14:textId="732A231A" w:rsidR="003A2DCD" w:rsidRPr="00E84554" w:rsidRDefault="003A2DCD"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4.</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参赛选手及指导教师在报名获得确认后，原则上不再更换。如在筹备过程中，参赛选手和指导教师因故不能参赛，须由其所在学校供职部门于赛项开赛前10个工作日之前出具书面说明，经</w:t>
      </w:r>
      <w:r>
        <w:rPr>
          <w:rFonts w:ascii="仿宋_GB2312" w:eastAsia="仿宋_GB2312" w:hAnsi="仿宋_GB2312" w:cs="仿宋_GB2312" w:hint="eastAsia"/>
          <w:sz w:val="28"/>
          <w:szCs w:val="28"/>
        </w:rPr>
        <w:t>赛项</w:t>
      </w:r>
      <w:r w:rsidR="009B064C">
        <w:rPr>
          <w:rFonts w:ascii="仿宋_GB2312" w:eastAsia="仿宋_GB2312" w:hAnsi="仿宋_GB2312" w:cs="仿宋_GB2312" w:hint="eastAsia"/>
          <w:sz w:val="28"/>
          <w:szCs w:val="28"/>
        </w:rPr>
        <w:t>组委会</w:t>
      </w:r>
      <w:r w:rsidRPr="00E84554">
        <w:rPr>
          <w:rFonts w:ascii="仿宋_GB2312" w:eastAsia="仿宋_GB2312" w:hAnsi="仿宋_GB2312" w:cs="仿宋_GB2312" w:hint="eastAsia"/>
          <w:sz w:val="28"/>
          <w:szCs w:val="28"/>
        </w:rPr>
        <w:t>办公室核实后予以更换。允许队员缺席比赛；允许指导教师缺席比赛。</w:t>
      </w:r>
    </w:p>
    <w:p w14:paraId="7CCA39A8" w14:textId="1381A8AD" w:rsidR="003A2DCD" w:rsidRPr="00E84554" w:rsidRDefault="003A2DCD"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5.</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参赛队按照</w:t>
      </w:r>
      <w:r>
        <w:rPr>
          <w:rFonts w:ascii="仿宋_GB2312" w:eastAsia="仿宋_GB2312" w:hAnsi="仿宋_GB2312" w:cs="仿宋_GB2312" w:hint="eastAsia"/>
          <w:sz w:val="28"/>
          <w:szCs w:val="28"/>
        </w:rPr>
        <w:t>赛项竞赛规程</w:t>
      </w:r>
      <w:r w:rsidRPr="00E84554">
        <w:rPr>
          <w:rFonts w:ascii="仿宋_GB2312" w:eastAsia="仿宋_GB2312" w:hAnsi="仿宋_GB2312" w:cs="仿宋_GB2312" w:hint="eastAsia"/>
          <w:sz w:val="28"/>
          <w:szCs w:val="28"/>
        </w:rPr>
        <w:t>安排，凭</w:t>
      </w:r>
      <w:r w:rsidRPr="00E84554">
        <w:rPr>
          <w:rFonts w:ascii="仿宋_GB2312" w:eastAsia="仿宋_GB2312" w:hAnsi="仿宋" w:hint="eastAsia"/>
          <w:sz w:val="28"/>
          <w:szCs w:val="28"/>
        </w:rPr>
        <w:t>赛项</w:t>
      </w:r>
      <w:r w:rsidR="009B064C">
        <w:rPr>
          <w:rFonts w:ascii="仿宋_GB2312" w:eastAsia="仿宋_GB2312" w:hAnsi="仿宋" w:hint="eastAsia"/>
          <w:sz w:val="28"/>
          <w:szCs w:val="28"/>
        </w:rPr>
        <w:t>组委会</w:t>
      </w:r>
      <w:r w:rsidRPr="00E84554">
        <w:rPr>
          <w:rFonts w:ascii="仿宋_GB2312" w:eastAsia="仿宋_GB2312" w:hAnsi="仿宋_GB2312" w:cs="仿宋_GB2312" w:hint="eastAsia"/>
          <w:sz w:val="28"/>
          <w:szCs w:val="28"/>
        </w:rPr>
        <w:t>颁发的参赛证和有效身份证件参加比赛及相关活动。</w:t>
      </w:r>
    </w:p>
    <w:p w14:paraId="7512D245" w14:textId="19B2BBEB" w:rsidR="003A2DCD" w:rsidRPr="00E84554" w:rsidRDefault="003A2DCD"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6.</w:t>
      </w:r>
      <w:r>
        <w:rPr>
          <w:rFonts w:ascii="仿宋_GB2312" w:eastAsia="仿宋_GB2312" w:hAnsi="仿宋_GB2312" w:cs="仿宋_GB2312"/>
          <w:sz w:val="28"/>
          <w:szCs w:val="28"/>
        </w:rPr>
        <w:t xml:space="preserve"> </w:t>
      </w:r>
      <w:r w:rsidRPr="00E84554">
        <w:rPr>
          <w:rFonts w:ascii="仿宋_GB2312" w:eastAsia="仿宋_GB2312" w:hAnsi="仿宋" w:hint="eastAsia"/>
          <w:sz w:val="28"/>
          <w:szCs w:val="28"/>
        </w:rPr>
        <w:t>赛项</w:t>
      </w:r>
      <w:r w:rsidR="009B064C">
        <w:rPr>
          <w:rFonts w:ascii="仿宋_GB2312" w:eastAsia="仿宋_GB2312" w:hAnsi="仿宋" w:hint="eastAsia"/>
          <w:sz w:val="28"/>
          <w:szCs w:val="28"/>
        </w:rPr>
        <w:t>组委会</w:t>
      </w:r>
      <w:r w:rsidRPr="00E84554">
        <w:rPr>
          <w:rFonts w:ascii="仿宋_GB2312" w:eastAsia="仿宋_GB2312" w:hAnsi="仿宋_GB2312" w:cs="仿宋_GB2312" w:hint="eastAsia"/>
          <w:sz w:val="28"/>
          <w:szCs w:val="28"/>
        </w:rPr>
        <w:t>统一安排各参赛队在比赛前一天进入赛场熟悉环境和设施情况。</w:t>
      </w:r>
    </w:p>
    <w:p w14:paraId="6E19A52A" w14:textId="77777777" w:rsidR="003A2DCD" w:rsidRPr="00E84554" w:rsidRDefault="003A2DCD"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7.</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参赛队选手、领队和指导教师要有良好的职业道德，严格遵守比赛规则和比赛纪律，服从裁判，尊重裁判和赛场工作人员，自觉维护赛场秩序。</w:t>
      </w:r>
    </w:p>
    <w:p w14:paraId="68E21F16" w14:textId="3DE07513" w:rsidR="003A2DCD" w:rsidRPr="00E84554" w:rsidRDefault="003A2DCD"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8.</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领队应负责赛事活动期间本队所有选手的人身及财产安全，</w:t>
      </w:r>
      <w:r w:rsidRPr="00E84554">
        <w:rPr>
          <w:rFonts w:ascii="仿宋_GB2312" w:eastAsia="仿宋_GB2312" w:hAnsi="仿宋_GB2312" w:cs="仿宋_GB2312" w:hint="eastAsia"/>
          <w:sz w:val="28"/>
          <w:szCs w:val="28"/>
        </w:rPr>
        <w:lastRenderedPageBreak/>
        <w:t>如发现意外事故，应及时向</w:t>
      </w:r>
      <w:r w:rsidRPr="008E5911">
        <w:rPr>
          <w:rFonts w:ascii="仿宋_GB2312" w:eastAsia="仿宋_GB2312" w:hAnsi="仿宋" w:hint="eastAsia"/>
          <w:sz w:val="28"/>
          <w:szCs w:val="28"/>
        </w:rPr>
        <w:t>赛项</w:t>
      </w:r>
      <w:r w:rsidR="009B064C" w:rsidRPr="008E5911">
        <w:rPr>
          <w:rFonts w:ascii="仿宋_GB2312" w:eastAsia="仿宋_GB2312" w:hAnsi="仿宋" w:hint="eastAsia"/>
          <w:sz w:val="28"/>
          <w:szCs w:val="28"/>
        </w:rPr>
        <w:t>组委会</w:t>
      </w:r>
      <w:r w:rsidRPr="00E84554">
        <w:rPr>
          <w:rFonts w:ascii="仿宋_GB2312" w:eastAsia="仿宋_GB2312" w:hAnsi="仿宋_GB2312" w:cs="仿宋_GB2312" w:hint="eastAsia"/>
          <w:sz w:val="28"/>
          <w:szCs w:val="28"/>
        </w:rPr>
        <w:t>报告。</w:t>
      </w:r>
    </w:p>
    <w:p w14:paraId="45CF7F4F" w14:textId="77777777" w:rsidR="001931B6" w:rsidRPr="00E84554" w:rsidRDefault="003A2DCD" w:rsidP="00110291">
      <w:pPr>
        <w:pStyle w:val="Normal17"/>
        <w:widowControl w:val="0"/>
        <w:spacing w:before="0" w:after="0" w:line="500" w:lineRule="exact"/>
        <w:ind w:firstLineChars="200" w:firstLine="560"/>
        <w:rPr>
          <w:rFonts w:ascii="仿宋_GB2312" w:eastAsia="仿宋_GB2312" w:hAnsi="仿宋" w:cs="仿宋"/>
          <w:b/>
          <w:bCs/>
          <w:sz w:val="28"/>
          <w:szCs w:val="28"/>
          <w:lang w:val="en-US" w:eastAsia="zh-CN"/>
        </w:rPr>
      </w:pPr>
      <w:r w:rsidRPr="00E84554">
        <w:rPr>
          <w:rFonts w:ascii="仿宋_GB2312" w:eastAsia="仿宋_GB2312" w:hAnsi="仿宋_GB2312" w:cs="仿宋_GB2312" w:hint="eastAsia"/>
          <w:sz w:val="28"/>
          <w:szCs w:val="28"/>
          <w:lang w:eastAsia="zh-CN"/>
        </w:rPr>
        <w:t>9.</w:t>
      </w:r>
      <w:r>
        <w:rPr>
          <w:rFonts w:asciiTheme="minorHAnsi" w:eastAsia="仿宋_GB2312" w:hAnsiTheme="minorHAnsi" w:cs="仿宋_GB2312"/>
          <w:sz w:val="28"/>
          <w:szCs w:val="28"/>
          <w:lang w:eastAsia="zh-CN"/>
        </w:rPr>
        <w:t xml:space="preserve"> </w:t>
      </w:r>
      <w:r w:rsidRPr="00E84554">
        <w:rPr>
          <w:rFonts w:ascii="仿宋_GB2312" w:eastAsia="仿宋_GB2312" w:hAnsi="仿宋_GB2312" w:cs="仿宋_GB2312" w:hint="eastAsia"/>
          <w:sz w:val="28"/>
          <w:szCs w:val="28"/>
          <w:lang w:eastAsia="zh-CN"/>
        </w:rPr>
        <w:t>各学校组织代表队时，须为参赛选手购买</w:t>
      </w:r>
      <w:r>
        <w:rPr>
          <w:rFonts w:ascii="仿宋_GB2312" w:eastAsia="仿宋_GB2312" w:hAnsi="仿宋_GB2312" w:cs="仿宋_GB2312" w:hint="eastAsia"/>
          <w:sz w:val="28"/>
          <w:szCs w:val="28"/>
          <w:lang w:eastAsia="zh-CN"/>
        </w:rPr>
        <w:t>竞赛</w:t>
      </w:r>
      <w:r w:rsidRPr="00E84554">
        <w:rPr>
          <w:rFonts w:ascii="仿宋_GB2312" w:eastAsia="仿宋_GB2312" w:hAnsi="仿宋_GB2312" w:cs="仿宋_GB2312" w:hint="eastAsia"/>
          <w:sz w:val="28"/>
          <w:szCs w:val="28"/>
          <w:lang w:eastAsia="zh-CN"/>
        </w:rPr>
        <w:t>期间的人身意外伤害保险。</w:t>
      </w:r>
    </w:p>
    <w:p w14:paraId="4453DE41" w14:textId="77777777" w:rsidR="001931B6" w:rsidRPr="00E84554" w:rsidRDefault="001931B6" w:rsidP="00110291">
      <w:pPr>
        <w:pStyle w:val="10"/>
        <w:spacing w:line="500" w:lineRule="exact"/>
        <w:ind w:firstLineChars="147" w:firstLine="412"/>
        <w:outlineLvl w:val="1"/>
        <w:rPr>
          <w:rFonts w:ascii="仿宋_GB2312" w:eastAsia="仿宋_GB2312" w:hAnsi="仿宋" w:cs="仿宋"/>
          <w:bCs/>
          <w:sz w:val="28"/>
          <w:szCs w:val="28"/>
        </w:rPr>
      </w:pPr>
      <w:r w:rsidRPr="00E84554">
        <w:rPr>
          <w:rFonts w:ascii="仿宋_GB2312" w:eastAsia="仿宋_GB2312" w:hAnsi="仿宋" w:cs="仿宋" w:hint="eastAsia"/>
          <w:bCs/>
          <w:sz w:val="28"/>
          <w:szCs w:val="28"/>
        </w:rPr>
        <w:t>（二）领队和指导教师须知</w:t>
      </w:r>
    </w:p>
    <w:p w14:paraId="6082344F" w14:textId="77777777" w:rsidR="002B626E" w:rsidRPr="00E84554" w:rsidRDefault="002B626E"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严格遵守赛场的各项规定，服从裁判，文明竞赛。如发现弄虚作假者，取消参赛资格，名次无效。</w:t>
      </w:r>
    </w:p>
    <w:p w14:paraId="7E1DAC96" w14:textId="77777777" w:rsidR="002B626E" w:rsidRPr="00E84554" w:rsidRDefault="002B626E"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2.</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领队和指导教师务必带好有效身份证件，在活动过程中佩戴“指导教师证”参加竞赛相关活动。</w:t>
      </w:r>
    </w:p>
    <w:p w14:paraId="5372FA4A" w14:textId="77777777" w:rsidR="002B626E" w:rsidRPr="00E84554" w:rsidRDefault="002B626E"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3.</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各代表队领队要坚决执行竞赛的各项规定，加强对参赛人员的管理，做好赛前准备工作，督促选手带好证件等竞赛相关材料。</w:t>
      </w:r>
    </w:p>
    <w:p w14:paraId="7CF8D633" w14:textId="77777777" w:rsidR="002B626E" w:rsidRPr="00E84554" w:rsidRDefault="002B626E"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4.</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在比赛期间要严格遵守比赛规则，不得私自接触裁判人员。</w:t>
      </w:r>
    </w:p>
    <w:p w14:paraId="713E6340" w14:textId="77777777" w:rsidR="002B626E" w:rsidRPr="00E84554" w:rsidRDefault="002B626E"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5.</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竞赛过程中，未经裁判许可，领队、指导教师及其他人员一律不得进入竞赛现场。</w:t>
      </w:r>
    </w:p>
    <w:p w14:paraId="017290DB" w14:textId="77777777" w:rsidR="002B626E" w:rsidRPr="00E84554" w:rsidRDefault="002B626E" w:rsidP="00110291">
      <w:pPr>
        <w:widowControl w:val="0"/>
        <w:spacing w:line="500" w:lineRule="exact"/>
        <w:ind w:firstLineChars="202" w:firstLine="566"/>
        <w:jc w:val="both"/>
        <w:rPr>
          <w:rFonts w:ascii="仿宋_GB2312" w:eastAsia="仿宋_GB2312" w:hAnsi="仿宋_GB2312" w:cs="仿宋_GB2312"/>
          <w:sz w:val="28"/>
          <w:szCs w:val="28"/>
        </w:rPr>
      </w:pPr>
      <w:r w:rsidRPr="00E84554">
        <w:rPr>
          <w:rFonts w:ascii="仿宋_GB2312" w:eastAsia="仿宋_GB2312" w:hAnsi="仿宋_GB2312" w:cs="仿宋_GB2312" w:hint="eastAsia"/>
          <w:sz w:val="28"/>
          <w:szCs w:val="28"/>
        </w:rPr>
        <w:t>6.</w:t>
      </w:r>
      <w:r>
        <w:rPr>
          <w:rFonts w:ascii="仿宋_GB2312" w:eastAsia="仿宋_GB2312" w:hAnsi="仿宋_GB2312" w:cs="仿宋_GB2312"/>
          <w:sz w:val="28"/>
          <w:szCs w:val="28"/>
        </w:rPr>
        <w:t xml:space="preserve"> </w:t>
      </w:r>
      <w:r w:rsidRPr="00E84554">
        <w:rPr>
          <w:rFonts w:ascii="仿宋_GB2312" w:eastAsia="仿宋_GB2312" w:hAnsi="仿宋_GB2312" w:cs="仿宋_GB2312" w:hint="eastAsia"/>
          <w:sz w:val="28"/>
          <w:szCs w:val="28"/>
        </w:rPr>
        <w:t>如对竞赛过程有疑议，由领队和指导教师负责以书面形式向</w:t>
      </w:r>
      <w:r>
        <w:rPr>
          <w:rFonts w:ascii="仿宋_GB2312" w:eastAsia="仿宋_GB2312" w:hAnsi="仿宋_GB2312" w:cs="仿宋_GB2312" w:hint="eastAsia"/>
          <w:sz w:val="28"/>
          <w:szCs w:val="28"/>
        </w:rPr>
        <w:t>赛项</w:t>
      </w:r>
      <w:r w:rsidRPr="00E84554">
        <w:rPr>
          <w:rFonts w:ascii="仿宋_GB2312" w:eastAsia="仿宋_GB2312" w:hAnsi="仿宋_GB2312" w:cs="仿宋_GB2312" w:hint="eastAsia"/>
          <w:sz w:val="28"/>
          <w:szCs w:val="28"/>
        </w:rPr>
        <w:t>仲裁委员会反映，但不得影响竞赛进行。</w:t>
      </w:r>
    </w:p>
    <w:p w14:paraId="232BC5C0" w14:textId="77777777" w:rsidR="002B626E" w:rsidRPr="00E84554" w:rsidRDefault="002B626E" w:rsidP="00110291">
      <w:pPr>
        <w:pStyle w:val="5-"/>
        <w:adjustRightInd w:val="0"/>
        <w:spacing w:beforeLines="0" w:afterLines="0" w:line="500" w:lineRule="exact"/>
        <w:ind w:firstLine="560"/>
        <w:rPr>
          <w:rFonts w:ascii="仿宋_GB2312"/>
        </w:rPr>
      </w:pPr>
      <w:r w:rsidRPr="00E84554">
        <w:rPr>
          <w:rFonts w:ascii="仿宋_GB2312" w:hint="eastAsia"/>
        </w:rPr>
        <w:t>7</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对申诉的仲裁结果，领队要带头服从和执行，并做好选手工作。参赛选手不得因申诉或对处理意见不服而停止竞赛，否则以弃权处理。</w:t>
      </w:r>
    </w:p>
    <w:p w14:paraId="614E2653" w14:textId="77777777" w:rsidR="001931B6" w:rsidRPr="00E84554" w:rsidRDefault="002B626E" w:rsidP="00110291">
      <w:pPr>
        <w:pStyle w:val="Normal17"/>
        <w:widowControl w:val="0"/>
        <w:spacing w:before="0" w:after="0" w:line="500" w:lineRule="exact"/>
        <w:ind w:firstLineChars="200" w:firstLine="560"/>
        <w:rPr>
          <w:rFonts w:ascii="仿宋_GB2312" w:eastAsia="仿宋_GB2312" w:hAnsi="Times New Roman" w:cs="Times New Roman"/>
          <w:sz w:val="28"/>
          <w:szCs w:val="28"/>
          <w:lang w:val="en-US" w:eastAsia="zh-CN"/>
        </w:rPr>
      </w:pPr>
      <w:r w:rsidRPr="00E84554">
        <w:rPr>
          <w:rFonts w:ascii="仿宋_GB2312" w:eastAsia="仿宋_GB2312" w:hAnsi="Times New Roman" w:cs="Times New Roman" w:hint="eastAsia"/>
          <w:sz w:val="28"/>
          <w:szCs w:val="28"/>
          <w:lang w:val="en-US" w:eastAsia="zh-CN"/>
        </w:rPr>
        <w:t>8</w:t>
      </w:r>
      <w:r w:rsidRPr="00E84554">
        <w:rPr>
          <w:rFonts w:ascii="仿宋_GB2312" w:eastAsia="仿宋_GB2312" w:hAnsi="仿宋_GB2312" w:cs="仿宋_GB2312" w:hint="eastAsia"/>
          <w:sz w:val="28"/>
          <w:szCs w:val="28"/>
          <w:lang w:eastAsia="zh-CN"/>
        </w:rPr>
        <w:t>.</w:t>
      </w:r>
      <w:r>
        <w:rPr>
          <w:rFonts w:asciiTheme="minorHAnsi" w:eastAsia="仿宋_GB2312" w:hAnsiTheme="minorHAnsi" w:cs="仿宋_GB2312"/>
          <w:sz w:val="28"/>
          <w:szCs w:val="28"/>
          <w:lang w:eastAsia="zh-CN"/>
        </w:rPr>
        <w:t xml:space="preserve"> </w:t>
      </w:r>
      <w:r w:rsidRPr="00E84554">
        <w:rPr>
          <w:rFonts w:ascii="仿宋_GB2312" w:eastAsia="仿宋_GB2312" w:hAnsi="Times New Roman" w:cs="Times New Roman" w:hint="eastAsia"/>
          <w:sz w:val="28"/>
          <w:szCs w:val="28"/>
          <w:lang w:val="en-US" w:eastAsia="zh-CN"/>
        </w:rPr>
        <w:t>领队和指导老师应及时查看有关赛项的通知和内容，认真研究和掌握本赛项竞赛的规程、技术规范和赛场要求，指导选手做好赛前的一切技术准备和竞赛准备。</w:t>
      </w:r>
    </w:p>
    <w:p w14:paraId="0E211FC0" w14:textId="77777777" w:rsidR="001931B6" w:rsidRPr="00E84554" w:rsidRDefault="001931B6" w:rsidP="00110291">
      <w:pPr>
        <w:pStyle w:val="10"/>
        <w:spacing w:line="500" w:lineRule="exact"/>
        <w:ind w:firstLineChars="147" w:firstLine="412"/>
        <w:outlineLvl w:val="1"/>
        <w:rPr>
          <w:rFonts w:ascii="仿宋_GB2312" w:eastAsia="仿宋_GB2312" w:hAnsi="仿宋" w:cs="仿宋"/>
          <w:bCs/>
          <w:sz w:val="28"/>
          <w:szCs w:val="28"/>
        </w:rPr>
      </w:pPr>
      <w:r w:rsidRPr="00E84554">
        <w:rPr>
          <w:rFonts w:ascii="仿宋_GB2312" w:eastAsia="仿宋_GB2312" w:hAnsi="仿宋" w:cs="仿宋" w:hint="eastAsia"/>
          <w:bCs/>
          <w:sz w:val="28"/>
          <w:szCs w:val="28"/>
        </w:rPr>
        <w:t>（三）参赛选手须知</w:t>
      </w:r>
    </w:p>
    <w:p w14:paraId="27CBBF99"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1</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参赛选手应严格遵守赛场规章、操作规程和工艺准则，保证人身及设备安全，接受裁判员的监督和警示，文明竞赛。</w:t>
      </w:r>
    </w:p>
    <w:p w14:paraId="4E8228EC"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2</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参赛选手应按照规定时间抵达赛场，凭</w:t>
      </w:r>
      <w:r w:rsidRPr="008E5911">
        <w:rPr>
          <w:rFonts w:ascii="仿宋_GB2312" w:hint="eastAsia"/>
        </w:rPr>
        <w:t>身份证、学生证，以及统一发放的参赛证</w:t>
      </w:r>
      <w:r w:rsidRPr="00E84554">
        <w:rPr>
          <w:rFonts w:ascii="仿宋_GB2312" w:hint="eastAsia"/>
        </w:rPr>
        <w:t>，完成入场检录、抽签确定竞赛工位号，不得迟到早退。</w:t>
      </w:r>
    </w:p>
    <w:p w14:paraId="7268C57D"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lastRenderedPageBreak/>
        <w:t>3</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参赛选手凭竞赛工位号进入赛场，不允许携带任何电子设备及其他资料、用品。</w:t>
      </w:r>
    </w:p>
    <w:p w14:paraId="386D51DC"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4</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参赛选手应在规定的时间段进入赛场，认真核对竞赛工位号，在指定位置就座。</w:t>
      </w:r>
    </w:p>
    <w:p w14:paraId="54EA2BBA"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5</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参赛选手入场后，迅速确认竞赛设备状况，填写相关确认文件，并由参赛队长确认签字（竞赛工位号）。</w:t>
      </w:r>
    </w:p>
    <w:p w14:paraId="369C715D"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6</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参赛选手在收到开赛信号前不得启动操作。在竞赛过程中，确因计算机软件或硬件故障，致使操作无法继续的，经裁判长确认，予以启用备用计算机。</w:t>
      </w:r>
    </w:p>
    <w:p w14:paraId="2AB5BAC1" w14:textId="77777777" w:rsidR="009141A6" w:rsidRPr="00E84554" w:rsidRDefault="009141A6" w:rsidP="00110291">
      <w:pPr>
        <w:pStyle w:val="5-"/>
        <w:adjustRightInd w:val="0"/>
        <w:spacing w:beforeLines="0" w:afterLines="0" w:line="500" w:lineRule="exact"/>
        <w:ind w:firstLine="560"/>
        <w:rPr>
          <w:rFonts w:ascii="仿宋_GB2312"/>
        </w:rPr>
      </w:pPr>
      <w:r w:rsidRPr="00176A43">
        <w:rPr>
          <w:rFonts w:ascii="仿宋_GB2312" w:hint="eastAsia"/>
        </w:rPr>
        <w:t>7</w:t>
      </w:r>
      <w:r w:rsidRPr="00E84554">
        <w:rPr>
          <w:rFonts w:ascii="仿宋_GB2312" w:hAnsi="仿宋_GB2312" w:cs="仿宋_GB2312" w:hint="eastAsia"/>
        </w:rPr>
        <w:t>.</w:t>
      </w:r>
      <w:r>
        <w:rPr>
          <w:rFonts w:ascii="仿宋_GB2312" w:hAnsi="仿宋_GB2312" w:cs="仿宋_GB2312"/>
        </w:rPr>
        <w:t xml:space="preserve"> </w:t>
      </w:r>
      <w:r w:rsidRPr="00176A43">
        <w:rPr>
          <w:rFonts w:ascii="仿宋_GB2312" w:hint="eastAsia"/>
        </w:rPr>
        <w:t>参赛选手应在竞赛规定时间内完成任务书内容，并按照要求，将相应文档拷贝到U盘。</w:t>
      </w:r>
    </w:p>
    <w:p w14:paraId="18CA39E9"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8</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参赛选手需及时保存工作记录。对于因各种原因造成的数据丢失，由参赛选手自行负责。</w:t>
      </w:r>
    </w:p>
    <w:p w14:paraId="211C512D"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9</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参赛队所提交的答卷采用竞赛工位号进行标识，不得出现地名、校名、姓名、参赛证编号等信息，否则取消竞赛成绩。</w:t>
      </w:r>
    </w:p>
    <w:p w14:paraId="5662E14C"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10</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竞赛过程中，因严重操作失误或安全事故不能进行比赛的（例如因操作原因发生短路导致赛场断电的、造成设备不能正常工作的），现场裁判有权中止该队比赛。</w:t>
      </w:r>
    </w:p>
    <w:p w14:paraId="2A69F20F"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11</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在比赛中如遇非人为因素造成的设备故障，经裁判确认后，可向裁判长申请补足排除故障的时间。</w:t>
      </w:r>
    </w:p>
    <w:p w14:paraId="3D77EDEF"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12</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参赛选手不得因各种原因提前结束比赛。如确因不可抗因素需要离开赛场的，须向现场裁判举手示意，经裁判</w:t>
      </w:r>
      <w:r>
        <w:rPr>
          <w:rFonts w:ascii="仿宋_GB2312" w:hint="eastAsia"/>
        </w:rPr>
        <w:t>长</w:t>
      </w:r>
      <w:r w:rsidRPr="00E84554">
        <w:rPr>
          <w:rFonts w:ascii="仿宋_GB2312" w:hint="eastAsia"/>
        </w:rPr>
        <w:t>许可并完成记录后，方可离开。凡在竞赛期间内提前离开的选手，不得返回赛场。</w:t>
      </w:r>
    </w:p>
    <w:p w14:paraId="3CEFC46A"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13</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竞赛操作结束后，参赛选手需要根据任务书要求，将相关成</w:t>
      </w:r>
      <w:r w:rsidRPr="00DD36B1">
        <w:rPr>
          <w:rFonts w:ascii="仿宋_GB2312" w:hint="eastAsia"/>
        </w:rPr>
        <w:t>果文件拷贝至U盘，填写结束比赛相关确认文件，并由参赛队长签字确认（竞赛工位号）。因参赛选手未能按要求，将相应的文档等拷贝至U盘的，竞赛成绩计为零分。</w:t>
      </w:r>
    </w:p>
    <w:p w14:paraId="554EE123"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lastRenderedPageBreak/>
        <w:t>14</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竞赛时间</w:t>
      </w:r>
      <w:r>
        <w:rPr>
          <w:rFonts w:ascii="仿宋_GB2312" w:hint="eastAsia"/>
        </w:rPr>
        <w:t>结束，选手应全体起立，停止</w:t>
      </w:r>
      <w:r w:rsidRPr="00E84554">
        <w:rPr>
          <w:rFonts w:ascii="仿宋_GB2312" w:hint="eastAsia"/>
        </w:rPr>
        <w:t>操作。将资料和工具整齐摆放在操作平台上，经工作人员清点后可离开赛场，离开赛场时不得带走任何资料。</w:t>
      </w:r>
    </w:p>
    <w:p w14:paraId="4E1FD242" w14:textId="5A89D5D5" w:rsidR="009141A6" w:rsidRPr="00E84554" w:rsidRDefault="009141A6" w:rsidP="00110291">
      <w:pPr>
        <w:pStyle w:val="5-"/>
        <w:adjustRightInd w:val="0"/>
        <w:spacing w:beforeLines="0" w:afterLines="0" w:line="500" w:lineRule="exact"/>
        <w:ind w:firstLine="560"/>
        <w:rPr>
          <w:rFonts w:ascii="仿宋_GB2312" w:hAnsi="仿宋"/>
        </w:rPr>
      </w:pPr>
      <w:r w:rsidRPr="00E84554">
        <w:rPr>
          <w:rFonts w:ascii="仿宋_GB2312" w:hint="eastAsia"/>
        </w:rPr>
        <w:t>15</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在竞赛期间，未经</w:t>
      </w:r>
      <w:r w:rsidR="009B064C">
        <w:rPr>
          <w:rFonts w:ascii="仿宋_GB2312" w:hint="eastAsia"/>
        </w:rPr>
        <w:t>组委会</w:t>
      </w:r>
      <w:r w:rsidRPr="00E84554">
        <w:rPr>
          <w:rFonts w:ascii="仿宋_GB2312" w:hint="eastAsia"/>
        </w:rPr>
        <w:t>批准，参赛选手不得接受其他单位和个人进行的与竞赛内容相关的采访。参赛选手不得将竞赛的相关信</w:t>
      </w:r>
      <w:r w:rsidRPr="00E84554">
        <w:rPr>
          <w:rFonts w:ascii="仿宋_GB2312" w:hAnsi="仿宋" w:hint="eastAsia"/>
        </w:rPr>
        <w:t>息私自公布。</w:t>
      </w:r>
    </w:p>
    <w:p w14:paraId="35D1FFF3"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16</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符合下列情形之一的参赛选手，经裁判组裁定后中止其竞赛:</w:t>
      </w:r>
    </w:p>
    <w:p w14:paraId="5454DC2D" w14:textId="77777777" w:rsidR="009141A6" w:rsidRPr="00E84554" w:rsidRDefault="009141A6" w:rsidP="00110291">
      <w:pPr>
        <w:pStyle w:val="5-"/>
        <w:adjustRightInd w:val="0"/>
        <w:spacing w:beforeLines="0" w:afterLines="0" w:line="500" w:lineRule="exact"/>
        <w:ind w:firstLine="560"/>
        <w:rPr>
          <w:rFonts w:ascii="仿宋_GB2312"/>
        </w:rPr>
      </w:pPr>
      <w:r w:rsidRPr="00E84554">
        <w:rPr>
          <w:rFonts w:ascii="仿宋_GB2312" w:hint="eastAsia"/>
        </w:rPr>
        <w:t>（1）不服从裁判员/监考员管理、扰乱赛场秩序、干扰其他参赛选手比赛，裁判员应提出警告，二次警告后无效，或情节特别严重，造成竞赛中止的，经裁判长确认，中止比赛，并取消竞赛资格和竞赛成绩。</w:t>
      </w:r>
    </w:p>
    <w:p w14:paraId="568F8E73" w14:textId="77777777" w:rsidR="009141A6" w:rsidRPr="00E84554" w:rsidRDefault="009141A6" w:rsidP="00110291">
      <w:pPr>
        <w:pStyle w:val="5-"/>
        <w:adjustRightInd w:val="0"/>
        <w:spacing w:beforeLines="0" w:afterLines="0" w:line="500" w:lineRule="exact"/>
        <w:ind w:firstLineChars="171" w:firstLine="479"/>
        <w:rPr>
          <w:rFonts w:ascii="仿宋_GB2312"/>
        </w:rPr>
      </w:pPr>
      <w:r w:rsidRPr="00E84554">
        <w:rPr>
          <w:rFonts w:ascii="仿宋_GB2312" w:hint="eastAsia"/>
        </w:rPr>
        <w:t>（2）竞赛过程中，由于选手人为造成计算机、仪器设备及工具等严重损坏，负责赔偿其损失，并由裁判组裁定其竞赛结束与否、是否保留竞赛资格、是否累计其有效竞赛成绩。</w:t>
      </w:r>
    </w:p>
    <w:p w14:paraId="5C58C564" w14:textId="77777777" w:rsidR="001931B6" w:rsidRPr="00E84554" w:rsidRDefault="009141A6" w:rsidP="00A47E81">
      <w:pPr>
        <w:pStyle w:val="5-"/>
        <w:adjustRightInd w:val="0"/>
        <w:spacing w:beforeLines="0" w:afterLines="0" w:line="500" w:lineRule="exact"/>
        <w:ind w:firstLineChars="171" w:firstLine="479"/>
        <w:rPr>
          <w:rFonts w:ascii="仿宋_GB2312" w:hAnsi="Times New Roman" w:cs="Times New Roman"/>
        </w:rPr>
      </w:pPr>
      <w:r w:rsidRPr="00E84554">
        <w:rPr>
          <w:rFonts w:ascii="仿宋_GB2312" w:hAnsi="Times New Roman" w:cs="Times New Roman" w:hint="eastAsia"/>
        </w:rPr>
        <w:t>（3）竞赛过程中，产生重大安全事故、或有产生重大安全事故隐患，经裁判员提示没有采取措施的，裁判员可暂停其竞赛，由裁判组裁定其竞赛结束，保留竞赛资格和有效竞赛成绩。</w:t>
      </w:r>
    </w:p>
    <w:p w14:paraId="54997195" w14:textId="77777777" w:rsidR="001931B6" w:rsidRPr="00E84554" w:rsidRDefault="001931B6" w:rsidP="00110291">
      <w:pPr>
        <w:pStyle w:val="10"/>
        <w:spacing w:line="500" w:lineRule="exact"/>
        <w:ind w:firstLineChars="147" w:firstLine="412"/>
        <w:outlineLvl w:val="1"/>
        <w:rPr>
          <w:rFonts w:ascii="仿宋_GB2312" w:eastAsia="仿宋_GB2312" w:hAnsi="仿宋" w:cs="仿宋"/>
          <w:bCs/>
          <w:sz w:val="28"/>
          <w:szCs w:val="28"/>
        </w:rPr>
      </w:pPr>
      <w:r w:rsidRPr="00E84554">
        <w:rPr>
          <w:rFonts w:ascii="仿宋_GB2312" w:eastAsia="仿宋_GB2312" w:hAnsi="仿宋" w:cs="仿宋" w:hint="eastAsia"/>
          <w:bCs/>
          <w:sz w:val="28"/>
          <w:szCs w:val="28"/>
        </w:rPr>
        <w:t>（四）工作人员须知</w:t>
      </w:r>
    </w:p>
    <w:p w14:paraId="1DA73C52" w14:textId="77777777" w:rsidR="001B7B3D" w:rsidRPr="00E84554" w:rsidRDefault="001B7B3D" w:rsidP="00110291">
      <w:pPr>
        <w:pStyle w:val="5-"/>
        <w:adjustRightInd w:val="0"/>
        <w:spacing w:beforeLines="0" w:afterLines="0" w:line="500" w:lineRule="exact"/>
        <w:ind w:firstLineChars="221" w:firstLine="619"/>
        <w:rPr>
          <w:rFonts w:ascii="仿宋_GB2312"/>
        </w:rPr>
      </w:pPr>
      <w:r w:rsidRPr="00E84554">
        <w:rPr>
          <w:rFonts w:ascii="仿宋_GB2312" w:hint="eastAsia"/>
        </w:rPr>
        <w:t>1</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竞赛现场设现场裁判组，裁判长1名，现场裁判若干名。裁判要秉公裁判，监督检查参赛队安全有序竞赛。如遇疑问或争议，须请示裁判长裁决，裁判长的决定为现场最终裁定。</w:t>
      </w:r>
    </w:p>
    <w:p w14:paraId="33C1CB70" w14:textId="537F06E5" w:rsidR="001B7B3D" w:rsidRPr="00E84554" w:rsidRDefault="001B7B3D" w:rsidP="00110291">
      <w:pPr>
        <w:pStyle w:val="5-"/>
        <w:adjustRightInd w:val="0"/>
        <w:spacing w:beforeLines="0" w:afterLines="0" w:line="500" w:lineRule="exact"/>
        <w:ind w:firstLine="560"/>
        <w:rPr>
          <w:rFonts w:ascii="仿宋_GB2312"/>
        </w:rPr>
      </w:pPr>
      <w:r w:rsidRPr="00E84554">
        <w:rPr>
          <w:rFonts w:ascii="仿宋_GB2312" w:hint="eastAsia"/>
        </w:rPr>
        <w:t>2</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赛场工作人员由</w:t>
      </w:r>
      <w:r w:rsidRPr="00E84554">
        <w:rPr>
          <w:rFonts w:ascii="仿宋_GB2312" w:hAnsi="仿宋" w:hint="eastAsia"/>
        </w:rPr>
        <w:t>赛项</w:t>
      </w:r>
      <w:r w:rsidR="009B064C">
        <w:rPr>
          <w:rFonts w:ascii="仿宋_GB2312" w:hAnsi="仿宋" w:hint="eastAsia"/>
        </w:rPr>
        <w:t>组委会</w:t>
      </w:r>
      <w:r w:rsidRPr="00E84554">
        <w:rPr>
          <w:rFonts w:ascii="仿宋_GB2312" w:hint="eastAsia"/>
        </w:rPr>
        <w:t>统一聘用并进行工作分工，进入竞赛现场须佩戴</w:t>
      </w:r>
      <w:r w:rsidRPr="00E84554">
        <w:rPr>
          <w:rFonts w:ascii="仿宋_GB2312" w:hAnsi="仿宋" w:hint="eastAsia"/>
        </w:rPr>
        <w:t>赛项</w:t>
      </w:r>
      <w:r w:rsidR="009B064C">
        <w:rPr>
          <w:rFonts w:ascii="仿宋_GB2312" w:hAnsi="仿宋" w:hint="eastAsia"/>
        </w:rPr>
        <w:t>组委会</w:t>
      </w:r>
      <w:r w:rsidRPr="00E84554">
        <w:rPr>
          <w:rFonts w:ascii="仿宋_GB2312" w:hint="eastAsia"/>
        </w:rPr>
        <w:t>统一提供的胸牌。</w:t>
      </w:r>
    </w:p>
    <w:p w14:paraId="2CA663A0" w14:textId="4F4E7074" w:rsidR="001B7B3D" w:rsidRPr="00E84554" w:rsidRDefault="001B7B3D" w:rsidP="00110291">
      <w:pPr>
        <w:pStyle w:val="5-"/>
        <w:adjustRightInd w:val="0"/>
        <w:spacing w:beforeLines="0" w:afterLines="0" w:line="500" w:lineRule="exact"/>
        <w:ind w:firstLine="560"/>
        <w:rPr>
          <w:rFonts w:ascii="仿宋_GB2312"/>
        </w:rPr>
      </w:pPr>
      <w:r w:rsidRPr="00E84554">
        <w:rPr>
          <w:rFonts w:ascii="仿宋_GB2312" w:hint="eastAsia"/>
        </w:rPr>
        <w:t>3</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赛场工作人员需服从</w:t>
      </w:r>
      <w:r w:rsidRPr="00E84554">
        <w:rPr>
          <w:rFonts w:ascii="仿宋_GB2312" w:hAnsi="仿宋" w:hint="eastAsia"/>
        </w:rPr>
        <w:t>赛项</w:t>
      </w:r>
      <w:r w:rsidR="009B064C">
        <w:rPr>
          <w:rFonts w:ascii="仿宋_GB2312" w:hAnsi="仿宋" w:hint="eastAsia"/>
        </w:rPr>
        <w:t>组委会</w:t>
      </w:r>
      <w:r w:rsidRPr="00E84554">
        <w:rPr>
          <w:rFonts w:ascii="仿宋_GB2312" w:hint="eastAsia"/>
        </w:rPr>
        <w:t>的管理，严格执行</w:t>
      </w:r>
      <w:r w:rsidRPr="00E84554">
        <w:rPr>
          <w:rFonts w:ascii="仿宋_GB2312" w:hAnsi="仿宋" w:hint="eastAsia"/>
        </w:rPr>
        <w:t>赛项</w:t>
      </w:r>
      <w:r w:rsidRPr="00E84554">
        <w:rPr>
          <w:rFonts w:ascii="仿宋_GB2312" w:hint="eastAsia"/>
        </w:rPr>
        <w:t>各项比赛规则，执行</w:t>
      </w:r>
      <w:r w:rsidRPr="00E84554">
        <w:rPr>
          <w:rFonts w:ascii="仿宋_GB2312" w:hAnsi="仿宋" w:hint="eastAsia"/>
        </w:rPr>
        <w:t>各项</w:t>
      </w:r>
      <w:r w:rsidRPr="00E84554">
        <w:rPr>
          <w:rFonts w:ascii="仿宋_GB2312" w:hint="eastAsia"/>
        </w:rPr>
        <w:t>工作安排，积极维护好赛场秩序，坚守岗位，为赛场提供有序的服务。</w:t>
      </w:r>
    </w:p>
    <w:p w14:paraId="0648C619" w14:textId="77777777" w:rsidR="001B7B3D" w:rsidRPr="00E84554" w:rsidRDefault="001B7B3D" w:rsidP="00110291">
      <w:pPr>
        <w:pStyle w:val="5-"/>
        <w:adjustRightInd w:val="0"/>
        <w:spacing w:beforeLines="0" w:afterLines="0" w:line="500" w:lineRule="exact"/>
        <w:ind w:firstLine="560"/>
        <w:rPr>
          <w:rFonts w:ascii="仿宋_GB2312"/>
        </w:rPr>
      </w:pPr>
      <w:r w:rsidRPr="00E84554">
        <w:rPr>
          <w:rFonts w:ascii="仿宋_GB2312" w:hint="eastAsia"/>
        </w:rPr>
        <w:lastRenderedPageBreak/>
        <w:t>4</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赛场工作人员进入现场，不得携带任何通讯工具或与竞赛无关的物品。</w:t>
      </w:r>
    </w:p>
    <w:p w14:paraId="30E45FCF" w14:textId="77777777" w:rsidR="001B7B3D" w:rsidRPr="00E84554" w:rsidRDefault="001B7B3D" w:rsidP="00110291">
      <w:pPr>
        <w:pStyle w:val="5-"/>
        <w:adjustRightInd w:val="0"/>
        <w:spacing w:beforeLines="0" w:afterLines="0" w:line="500" w:lineRule="exact"/>
        <w:ind w:firstLine="560"/>
        <w:rPr>
          <w:rFonts w:ascii="仿宋_GB2312"/>
        </w:rPr>
      </w:pPr>
      <w:r w:rsidRPr="00E84554">
        <w:rPr>
          <w:rFonts w:ascii="仿宋_GB2312" w:hint="eastAsia"/>
        </w:rPr>
        <w:t>5</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int="eastAsia"/>
        </w:rPr>
        <w:t>参赛队进入赛场，现场裁判应按规定审查参赛选手带入赛场的物品，如发现不允许带入赛场的物品，交由参赛队随行人员保管，赛场不提供保管服务。</w:t>
      </w:r>
    </w:p>
    <w:p w14:paraId="443C60EA" w14:textId="77777777" w:rsidR="001931B6" w:rsidRPr="00E84554" w:rsidRDefault="001B7B3D" w:rsidP="00110291">
      <w:pPr>
        <w:pStyle w:val="5-"/>
        <w:adjustRightInd w:val="0"/>
        <w:spacing w:beforeLines="0" w:afterLines="0" w:line="500" w:lineRule="exact"/>
        <w:ind w:firstLine="560"/>
        <w:rPr>
          <w:rFonts w:ascii="仿宋_GB2312" w:hAnsi="仿宋"/>
        </w:rPr>
      </w:pPr>
      <w:r w:rsidRPr="00E84554">
        <w:rPr>
          <w:rFonts w:ascii="仿宋_GB2312" w:hAnsi="仿宋" w:hint="eastAsia"/>
        </w:rPr>
        <w:t>6</w:t>
      </w:r>
      <w:r w:rsidRPr="00E84554">
        <w:rPr>
          <w:rFonts w:ascii="仿宋_GB2312" w:hAnsi="仿宋_GB2312" w:cs="仿宋_GB2312" w:hint="eastAsia"/>
        </w:rPr>
        <w:t>.</w:t>
      </w:r>
      <w:r>
        <w:rPr>
          <w:rFonts w:ascii="仿宋_GB2312" w:hAnsi="仿宋_GB2312" w:cs="仿宋_GB2312"/>
        </w:rPr>
        <w:t xml:space="preserve"> </w:t>
      </w:r>
      <w:r w:rsidRPr="00E84554">
        <w:rPr>
          <w:rFonts w:ascii="仿宋_GB2312" w:hAnsi="仿宋" w:hint="eastAsia"/>
        </w:rPr>
        <w:t>赛场工作人员在竞赛过程中不回答选手提出的任何有关比赛技术问题，如遇争议问题，应及时报告裁判长。</w:t>
      </w:r>
    </w:p>
    <w:p w14:paraId="5B5ECD3E" w14:textId="77777777" w:rsidR="001931B6" w:rsidRPr="00E84554" w:rsidRDefault="001931B6" w:rsidP="00110291">
      <w:pPr>
        <w:widowControl w:val="0"/>
        <w:spacing w:line="500" w:lineRule="exact"/>
        <w:ind w:firstLine="561"/>
        <w:jc w:val="both"/>
        <w:outlineLvl w:val="0"/>
        <w:rPr>
          <w:rFonts w:ascii="仿宋_GB2312" w:eastAsia="仿宋_GB2312" w:hAnsi="仿宋" w:cs="仿宋"/>
          <w:b/>
          <w:bCs/>
          <w:sz w:val="28"/>
          <w:szCs w:val="28"/>
        </w:rPr>
      </w:pPr>
      <w:r w:rsidRPr="00E84554">
        <w:rPr>
          <w:rFonts w:ascii="仿宋_GB2312" w:eastAsia="仿宋_GB2312" w:hAnsi="仿宋" w:cs="仿宋" w:hint="eastAsia"/>
          <w:b/>
          <w:bCs/>
          <w:sz w:val="28"/>
          <w:szCs w:val="28"/>
        </w:rPr>
        <w:t>十</w:t>
      </w:r>
      <w:r w:rsidR="002B0711">
        <w:rPr>
          <w:rFonts w:ascii="仿宋_GB2312" w:eastAsia="仿宋_GB2312" w:hAnsi="仿宋" w:cs="仿宋" w:hint="eastAsia"/>
          <w:b/>
          <w:bCs/>
          <w:sz w:val="28"/>
          <w:szCs w:val="28"/>
        </w:rPr>
        <w:t>五</w:t>
      </w:r>
      <w:r w:rsidRPr="00E84554">
        <w:rPr>
          <w:rFonts w:ascii="仿宋_GB2312" w:eastAsia="仿宋_GB2312" w:hAnsi="仿宋" w:cs="仿宋" w:hint="eastAsia"/>
          <w:b/>
          <w:bCs/>
          <w:sz w:val="28"/>
          <w:szCs w:val="28"/>
        </w:rPr>
        <w:t>、申诉与仲裁</w:t>
      </w:r>
    </w:p>
    <w:p w14:paraId="5EF4B45D" w14:textId="77777777" w:rsidR="001931B6" w:rsidRPr="00E84554" w:rsidRDefault="001931B6" w:rsidP="00110291">
      <w:pPr>
        <w:pStyle w:val="10"/>
        <w:spacing w:line="500" w:lineRule="exact"/>
        <w:ind w:firstLineChars="147" w:firstLine="412"/>
        <w:outlineLvl w:val="1"/>
        <w:rPr>
          <w:rFonts w:ascii="仿宋_GB2312" w:eastAsia="仿宋_GB2312" w:hAnsi="仿宋"/>
          <w:kern w:val="0"/>
          <w:sz w:val="28"/>
          <w:szCs w:val="28"/>
        </w:rPr>
      </w:pPr>
      <w:r w:rsidRPr="00E84554">
        <w:rPr>
          <w:rFonts w:ascii="仿宋_GB2312" w:eastAsia="仿宋_GB2312" w:hAnsi="仿宋" w:hint="eastAsia"/>
          <w:kern w:val="0"/>
          <w:sz w:val="28"/>
          <w:szCs w:val="28"/>
        </w:rPr>
        <w:t>（一）申诉</w:t>
      </w:r>
    </w:p>
    <w:p w14:paraId="6CB842C0" w14:textId="77777777" w:rsidR="00DB2859" w:rsidRPr="00E84554" w:rsidRDefault="00DB2859"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1</w:t>
      </w:r>
      <w:r w:rsidRPr="00E84554">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r w:rsidRPr="00E84554">
        <w:rPr>
          <w:rFonts w:ascii="仿宋_GB2312" w:eastAsia="仿宋_GB2312" w:hAnsi="宋体" w:hint="eastAsia"/>
          <w:sz w:val="28"/>
          <w:szCs w:val="28"/>
        </w:rPr>
        <w:t>参赛队对不符合竞赛规定的设备、工具、软件，有失公正的评判、奖励，以及对工作人员的违规行为等，均可提出申诉。</w:t>
      </w:r>
    </w:p>
    <w:p w14:paraId="73E5C053" w14:textId="38824D07" w:rsidR="00DB2859" w:rsidRPr="00E84554" w:rsidRDefault="00DB2859"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2</w:t>
      </w:r>
      <w:r w:rsidRPr="00E84554">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r w:rsidRPr="00E84554">
        <w:rPr>
          <w:rFonts w:ascii="仿宋_GB2312" w:eastAsia="仿宋_GB2312" w:hAnsi="宋体" w:hint="eastAsia"/>
          <w:sz w:val="28"/>
          <w:szCs w:val="28"/>
        </w:rPr>
        <w:t>申诉应在竞赛结束后</w:t>
      </w:r>
      <w:r w:rsidR="00A86F74" w:rsidRPr="008E5911">
        <w:rPr>
          <w:rFonts w:ascii="仿宋_GB2312" w:eastAsia="仿宋_GB2312" w:hAnsi="宋体" w:hint="eastAsia"/>
          <w:color w:val="000000" w:themeColor="text1"/>
          <w:sz w:val="28"/>
          <w:szCs w:val="28"/>
        </w:rPr>
        <w:t>2</w:t>
      </w:r>
      <w:r w:rsidRPr="008E5911">
        <w:rPr>
          <w:rFonts w:ascii="仿宋_GB2312" w:eastAsia="仿宋_GB2312" w:hAnsi="宋体" w:hint="eastAsia"/>
          <w:color w:val="000000" w:themeColor="text1"/>
          <w:sz w:val="28"/>
          <w:szCs w:val="28"/>
        </w:rPr>
        <w:t>小时</w:t>
      </w:r>
      <w:r w:rsidRPr="00E84554">
        <w:rPr>
          <w:rFonts w:ascii="仿宋_GB2312" w:eastAsia="仿宋_GB2312" w:hAnsi="宋体" w:hint="eastAsia"/>
          <w:sz w:val="28"/>
          <w:szCs w:val="28"/>
        </w:rPr>
        <w:t>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14:paraId="501024AA" w14:textId="77777777" w:rsidR="00DB2859" w:rsidRPr="00E84554" w:rsidRDefault="00DB2859"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3</w:t>
      </w:r>
      <w:r w:rsidRPr="00E84554">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r w:rsidRPr="00E84554">
        <w:rPr>
          <w:rFonts w:ascii="仿宋_GB2312" w:eastAsia="仿宋_GB2312" w:hAnsi="宋体" w:hint="eastAsia"/>
          <w:sz w:val="28"/>
          <w:szCs w:val="28"/>
        </w:rPr>
        <w:t>赛项裁判委员会收到申诉报告后，应根据申诉事由进行审查，四小时内书面通知申诉方，告知申诉处理结果。如受理申诉，要通知申诉方举办听证会的时间和地点；如不受理申诉，要说明理由。</w:t>
      </w:r>
    </w:p>
    <w:p w14:paraId="165B78FC" w14:textId="77777777" w:rsidR="001931B6" w:rsidRPr="00E84554" w:rsidRDefault="00DB2859"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t>4</w:t>
      </w:r>
      <w:r w:rsidRPr="00E84554">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r w:rsidRPr="00E84554">
        <w:rPr>
          <w:rFonts w:ascii="仿宋_GB2312" w:eastAsia="仿宋_GB2312" w:hAnsi="宋体" w:hint="eastAsia"/>
          <w:sz w:val="28"/>
          <w:szCs w:val="28"/>
        </w:rPr>
        <w:t>申诉人不得无故拒不接受处理结果，不允许采取过激行为刁难、攻击工作人员，否则视为放弃申诉。申诉人不满意赛项裁委会的处理结果的，可向</w:t>
      </w:r>
      <w:r>
        <w:rPr>
          <w:rFonts w:ascii="仿宋_GB2312" w:eastAsia="仿宋_GB2312" w:hAnsi="宋体" w:hint="eastAsia"/>
          <w:sz w:val="28"/>
          <w:szCs w:val="28"/>
        </w:rPr>
        <w:t>赛项</w:t>
      </w:r>
      <w:r w:rsidRPr="00E84554">
        <w:rPr>
          <w:rFonts w:ascii="仿宋_GB2312" w:eastAsia="仿宋_GB2312" w:hAnsi="宋体" w:hint="eastAsia"/>
          <w:sz w:val="28"/>
          <w:szCs w:val="28"/>
        </w:rPr>
        <w:t>仲裁工作组提出复议申请。</w:t>
      </w:r>
    </w:p>
    <w:p w14:paraId="4E3D0C40" w14:textId="77777777" w:rsidR="001931B6" w:rsidRPr="00E84554" w:rsidRDefault="001931B6" w:rsidP="00110291">
      <w:pPr>
        <w:pStyle w:val="10"/>
        <w:spacing w:line="500" w:lineRule="exact"/>
        <w:ind w:firstLineChars="147" w:firstLine="412"/>
        <w:outlineLvl w:val="1"/>
        <w:rPr>
          <w:rFonts w:ascii="仿宋_GB2312" w:eastAsia="仿宋_GB2312" w:hAnsi="仿宋"/>
          <w:kern w:val="0"/>
          <w:sz w:val="28"/>
          <w:szCs w:val="28"/>
        </w:rPr>
      </w:pPr>
      <w:r w:rsidRPr="00E84554">
        <w:rPr>
          <w:rFonts w:ascii="仿宋_GB2312" w:eastAsia="仿宋_GB2312" w:hAnsi="仿宋" w:hint="eastAsia"/>
          <w:kern w:val="0"/>
          <w:sz w:val="28"/>
          <w:szCs w:val="28"/>
        </w:rPr>
        <w:t>（二）仲裁</w:t>
      </w:r>
    </w:p>
    <w:p w14:paraId="170BCFA4" w14:textId="77777777" w:rsidR="00231337" w:rsidRPr="00E84554" w:rsidRDefault="00231337" w:rsidP="00110291">
      <w:pPr>
        <w:widowControl w:val="0"/>
        <w:adjustRightInd w:val="0"/>
        <w:snapToGrid w:val="0"/>
        <w:spacing w:line="500" w:lineRule="exact"/>
        <w:ind w:firstLineChars="200" w:firstLine="560"/>
        <w:jc w:val="both"/>
        <w:rPr>
          <w:rFonts w:ascii="仿宋_GB2312" w:eastAsia="仿宋_GB2312" w:hAnsi="宋体"/>
          <w:sz w:val="28"/>
          <w:szCs w:val="28"/>
        </w:rPr>
      </w:pPr>
      <w:r w:rsidRPr="00044F44">
        <w:rPr>
          <w:rFonts w:ascii="仿宋_GB2312" w:eastAsia="仿宋_GB2312" w:hAnsi="宋体" w:hint="eastAsia"/>
          <w:sz w:val="28"/>
          <w:szCs w:val="28"/>
        </w:rPr>
        <w:t>1</w:t>
      </w:r>
      <w:r w:rsidRPr="00044F44">
        <w:rPr>
          <w:rFonts w:ascii="仿宋_GB2312" w:eastAsia="仿宋_GB2312" w:hAnsi="仿宋_GB2312" w:cs="仿宋_GB2312" w:hint="eastAsia"/>
          <w:sz w:val="28"/>
          <w:szCs w:val="28"/>
        </w:rPr>
        <w:t>.</w:t>
      </w:r>
      <w:r w:rsidRPr="00044F44">
        <w:rPr>
          <w:rFonts w:ascii="仿宋_GB2312" w:eastAsia="仿宋_GB2312" w:hAnsi="仿宋_GB2312" w:cs="仿宋_GB2312"/>
          <w:sz w:val="28"/>
          <w:szCs w:val="28"/>
        </w:rPr>
        <w:t xml:space="preserve"> </w:t>
      </w:r>
      <w:r w:rsidR="00044F44" w:rsidRPr="00044F44">
        <w:rPr>
          <w:rFonts w:ascii="仿宋_GB2312" w:eastAsia="仿宋_GB2312" w:hAnsi="宋体" w:hint="eastAsia"/>
          <w:sz w:val="28"/>
          <w:szCs w:val="28"/>
        </w:rPr>
        <w:t>2019</w:t>
      </w:r>
      <w:r w:rsidRPr="00044F44">
        <w:rPr>
          <w:rFonts w:ascii="仿宋_GB2312" w:eastAsia="仿宋_GB2312" w:hAnsi="宋体" w:hint="eastAsia"/>
          <w:sz w:val="28"/>
          <w:szCs w:val="28"/>
        </w:rPr>
        <w:t>年</w:t>
      </w:r>
      <w:r w:rsidR="00044F44" w:rsidRPr="00044F44">
        <w:rPr>
          <w:rFonts w:ascii="仿宋_GB2312" w:eastAsia="仿宋_GB2312" w:hAnsi="宋体" w:hint="eastAsia"/>
          <w:sz w:val="28"/>
          <w:szCs w:val="28"/>
        </w:rPr>
        <w:t>浙江</w:t>
      </w:r>
      <w:r w:rsidRPr="00044F44">
        <w:rPr>
          <w:rFonts w:ascii="仿宋_GB2312" w:eastAsia="仿宋_GB2312" w:hAnsi="宋体" w:hint="eastAsia"/>
          <w:sz w:val="28"/>
          <w:szCs w:val="28"/>
        </w:rPr>
        <w:t>省职业</w:t>
      </w:r>
      <w:r w:rsidRPr="00E84554">
        <w:rPr>
          <w:rFonts w:ascii="仿宋_GB2312" w:eastAsia="仿宋_GB2312" w:hAnsi="宋体" w:hint="eastAsia"/>
          <w:sz w:val="28"/>
          <w:szCs w:val="28"/>
        </w:rPr>
        <w:t>院校技能大赛（高职组）“</w:t>
      </w:r>
      <w:r>
        <w:rPr>
          <w:rFonts w:ascii="仿宋_GB2312" w:eastAsia="仿宋_GB2312" w:hAnsi="宋体" w:hint="eastAsia"/>
          <w:sz w:val="28"/>
          <w:szCs w:val="28"/>
        </w:rPr>
        <w:t>大数据技术</w:t>
      </w:r>
      <w:r>
        <w:rPr>
          <w:rFonts w:ascii="仿宋_GB2312" w:eastAsia="仿宋_GB2312" w:hAnsi="宋体"/>
          <w:sz w:val="28"/>
          <w:szCs w:val="28"/>
        </w:rPr>
        <w:t>与应用</w:t>
      </w:r>
      <w:r w:rsidRPr="00E84554">
        <w:rPr>
          <w:rFonts w:ascii="仿宋_GB2312" w:eastAsia="仿宋_GB2312" w:hAnsi="宋体" w:hint="eastAsia"/>
          <w:sz w:val="28"/>
          <w:szCs w:val="28"/>
        </w:rPr>
        <w:t>”</w:t>
      </w:r>
      <w:r>
        <w:rPr>
          <w:rFonts w:ascii="仿宋_GB2312" w:eastAsia="仿宋_GB2312" w:hAnsi="宋体" w:hint="eastAsia"/>
          <w:sz w:val="28"/>
          <w:szCs w:val="28"/>
        </w:rPr>
        <w:t>赛项</w:t>
      </w:r>
      <w:r w:rsidRPr="00E84554">
        <w:rPr>
          <w:rFonts w:ascii="仿宋_GB2312" w:eastAsia="仿宋_GB2312" w:hAnsi="宋体" w:hint="eastAsia"/>
          <w:sz w:val="28"/>
          <w:szCs w:val="28"/>
        </w:rPr>
        <w:t>裁判委员会设仲裁工作组，负责受理</w:t>
      </w:r>
      <w:r>
        <w:rPr>
          <w:rFonts w:ascii="仿宋_GB2312" w:eastAsia="仿宋_GB2312" w:hAnsi="宋体" w:hint="eastAsia"/>
          <w:sz w:val="28"/>
          <w:szCs w:val="28"/>
        </w:rPr>
        <w:t>竞赛</w:t>
      </w:r>
      <w:r w:rsidRPr="00E84554">
        <w:rPr>
          <w:rFonts w:ascii="仿宋_GB2312" w:eastAsia="仿宋_GB2312" w:hAnsi="宋体" w:hint="eastAsia"/>
          <w:sz w:val="28"/>
          <w:szCs w:val="28"/>
        </w:rPr>
        <w:t>中出现的申诉复议并进行仲裁，以保证竞赛的顺利进行和竞赛结果公平、公正。</w:t>
      </w:r>
    </w:p>
    <w:p w14:paraId="0869B5C1" w14:textId="3260F7D0" w:rsidR="001947ED" w:rsidRPr="00E84554" w:rsidRDefault="00231337" w:rsidP="00E257C6">
      <w:pPr>
        <w:widowControl w:val="0"/>
        <w:adjustRightInd w:val="0"/>
        <w:snapToGrid w:val="0"/>
        <w:spacing w:line="500" w:lineRule="exact"/>
        <w:ind w:firstLineChars="200" w:firstLine="560"/>
        <w:jc w:val="both"/>
        <w:rPr>
          <w:rFonts w:ascii="仿宋_GB2312" w:eastAsia="仿宋_GB2312" w:hAnsi="宋体"/>
          <w:sz w:val="28"/>
          <w:szCs w:val="28"/>
        </w:rPr>
      </w:pPr>
      <w:r w:rsidRPr="00E84554">
        <w:rPr>
          <w:rFonts w:ascii="仿宋_GB2312" w:eastAsia="仿宋_GB2312" w:hAnsi="宋体" w:hint="eastAsia"/>
          <w:sz w:val="28"/>
          <w:szCs w:val="28"/>
        </w:rPr>
        <w:lastRenderedPageBreak/>
        <w:t>2</w:t>
      </w:r>
      <w:r w:rsidRPr="00E84554">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r w:rsidRPr="00E84554">
        <w:rPr>
          <w:rFonts w:ascii="仿宋_GB2312" w:eastAsia="仿宋_GB2312" w:hAnsi="宋体" w:hint="eastAsia"/>
          <w:sz w:val="28"/>
          <w:szCs w:val="28"/>
        </w:rPr>
        <w:t>仲裁工作组的裁决为最终裁决，参赛队不得因对仲裁处理意见不服而停止比赛或滋事，否则按弃权处理。</w:t>
      </w:r>
    </w:p>
    <w:sectPr w:rsidR="001947ED" w:rsidRPr="00E84554" w:rsidSect="00044895">
      <w:footerReference w:type="default" r:id="rId8"/>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D7758" w14:textId="77777777" w:rsidR="00273079" w:rsidRDefault="00273079" w:rsidP="004B5015">
      <w:r>
        <w:separator/>
      </w:r>
    </w:p>
  </w:endnote>
  <w:endnote w:type="continuationSeparator" w:id="0">
    <w:p w14:paraId="054C16C6" w14:textId="77777777" w:rsidR="00273079" w:rsidRDefault="00273079" w:rsidP="004B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22430"/>
      <w:docPartObj>
        <w:docPartGallery w:val="Page Numbers (Bottom of Page)"/>
        <w:docPartUnique/>
      </w:docPartObj>
    </w:sdtPr>
    <w:sdtEndPr/>
    <w:sdtContent>
      <w:p w14:paraId="5E9C3E62" w14:textId="77777777" w:rsidR="00110291" w:rsidRDefault="00110291">
        <w:pPr>
          <w:pStyle w:val="a5"/>
          <w:jc w:val="center"/>
        </w:pPr>
        <w:r>
          <w:fldChar w:fldCharType="begin"/>
        </w:r>
        <w:r>
          <w:instrText>PAGE   \* MERGEFORMAT</w:instrText>
        </w:r>
        <w:r>
          <w:fldChar w:fldCharType="separate"/>
        </w:r>
        <w:r w:rsidR="00E557BE" w:rsidRPr="00E557BE">
          <w:rPr>
            <w:noProof/>
            <w:lang w:val="zh-CN"/>
          </w:rPr>
          <w:t>-</w:t>
        </w:r>
        <w:r w:rsidR="00E557BE">
          <w:rPr>
            <w:noProof/>
          </w:rPr>
          <w:t xml:space="preserve"> 1 -</w:t>
        </w:r>
        <w:r>
          <w:fldChar w:fldCharType="end"/>
        </w:r>
      </w:p>
    </w:sdtContent>
  </w:sdt>
  <w:p w14:paraId="2B12270B" w14:textId="77777777" w:rsidR="00110291" w:rsidRDefault="001102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B16D4" w14:textId="77777777" w:rsidR="00273079" w:rsidRDefault="00273079" w:rsidP="004B5015">
      <w:r>
        <w:separator/>
      </w:r>
    </w:p>
  </w:footnote>
  <w:footnote w:type="continuationSeparator" w:id="0">
    <w:p w14:paraId="13AD42D1" w14:textId="77777777" w:rsidR="00273079" w:rsidRDefault="00273079" w:rsidP="004B5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ABE"/>
    <w:multiLevelType w:val="hybridMultilevel"/>
    <w:tmpl w:val="0F2C7EA8"/>
    <w:lvl w:ilvl="0" w:tplc="D1F42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FB32D0"/>
    <w:multiLevelType w:val="hybridMultilevel"/>
    <w:tmpl w:val="15BAD62E"/>
    <w:lvl w:ilvl="0" w:tplc="2FDECE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A42E79"/>
    <w:multiLevelType w:val="hybridMultilevel"/>
    <w:tmpl w:val="1146FCE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4C6E6DF"/>
    <w:multiLevelType w:val="singleLevel"/>
    <w:tmpl w:val="44C6E6DF"/>
    <w:lvl w:ilvl="0">
      <w:start w:val="1"/>
      <w:numFmt w:val="decimal"/>
      <w:suff w:val="nothing"/>
      <w:lvlText w:val="（%1）"/>
      <w:lvlJc w:val="left"/>
    </w:lvl>
  </w:abstractNum>
  <w:abstractNum w:abstractNumId="4">
    <w:nsid w:val="54EA4FEF"/>
    <w:multiLevelType w:val="hybridMultilevel"/>
    <w:tmpl w:val="48F6759E"/>
    <w:lvl w:ilvl="0" w:tplc="A35687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A78D07"/>
    <w:multiLevelType w:val="singleLevel"/>
    <w:tmpl w:val="5AA78D07"/>
    <w:lvl w:ilvl="0">
      <w:start w:val="1"/>
      <w:numFmt w:val="decimal"/>
      <w:lvlText w:val="%1."/>
      <w:lvlJc w:val="left"/>
      <w:pPr>
        <w:tabs>
          <w:tab w:val="num" w:pos="312"/>
        </w:tabs>
      </w:pPr>
    </w:lvl>
  </w:abstractNum>
  <w:abstractNum w:abstractNumId="6">
    <w:nsid w:val="6F237366"/>
    <w:multiLevelType w:val="hybridMultilevel"/>
    <w:tmpl w:val="D3C84082"/>
    <w:lvl w:ilvl="0" w:tplc="4B6AB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F"/>
    <w:rsid w:val="00027422"/>
    <w:rsid w:val="00044895"/>
    <w:rsid w:val="00044F44"/>
    <w:rsid w:val="00051959"/>
    <w:rsid w:val="00083F95"/>
    <w:rsid w:val="00093686"/>
    <w:rsid w:val="000A0781"/>
    <w:rsid w:val="000A63D3"/>
    <w:rsid w:val="000B63D4"/>
    <w:rsid w:val="000D6C84"/>
    <w:rsid w:val="000E5DB2"/>
    <w:rsid w:val="000F3395"/>
    <w:rsid w:val="00100171"/>
    <w:rsid w:val="001064B5"/>
    <w:rsid w:val="00110291"/>
    <w:rsid w:val="001312CA"/>
    <w:rsid w:val="001312FC"/>
    <w:rsid w:val="001549DD"/>
    <w:rsid w:val="00154A3F"/>
    <w:rsid w:val="00176A43"/>
    <w:rsid w:val="00191C06"/>
    <w:rsid w:val="001931B6"/>
    <w:rsid w:val="001947ED"/>
    <w:rsid w:val="001B7B3D"/>
    <w:rsid w:val="001D31A9"/>
    <w:rsid w:val="001E4BF0"/>
    <w:rsid w:val="0021642A"/>
    <w:rsid w:val="00217CF9"/>
    <w:rsid w:val="00231337"/>
    <w:rsid w:val="002628EA"/>
    <w:rsid w:val="00272F67"/>
    <w:rsid w:val="00273079"/>
    <w:rsid w:val="002B0711"/>
    <w:rsid w:val="002B626E"/>
    <w:rsid w:val="002E0BC0"/>
    <w:rsid w:val="002E2C46"/>
    <w:rsid w:val="002E3AC7"/>
    <w:rsid w:val="002E5256"/>
    <w:rsid w:val="0030454E"/>
    <w:rsid w:val="00311E72"/>
    <w:rsid w:val="00314205"/>
    <w:rsid w:val="00361D06"/>
    <w:rsid w:val="003A2DCD"/>
    <w:rsid w:val="003C345A"/>
    <w:rsid w:val="003C4580"/>
    <w:rsid w:val="0040117A"/>
    <w:rsid w:val="00437B83"/>
    <w:rsid w:val="004A1C07"/>
    <w:rsid w:val="004B5015"/>
    <w:rsid w:val="004D44F6"/>
    <w:rsid w:val="004F10EF"/>
    <w:rsid w:val="005276D6"/>
    <w:rsid w:val="005432DF"/>
    <w:rsid w:val="005659E4"/>
    <w:rsid w:val="00575807"/>
    <w:rsid w:val="00581D66"/>
    <w:rsid w:val="005925A9"/>
    <w:rsid w:val="005A2A53"/>
    <w:rsid w:val="005A5CA6"/>
    <w:rsid w:val="00616629"/>
    <w:rsid w:val="006271C2"/>
    <w:rsid w:val="00642686"/>
    <w:rsid w:val="006504C7"/>
    <w:rsid w:val="006667E5"/>
    <w:rsid w:val="006712DC"/>
    <w:rsid w:val="006D609E"/>
    <w:rsid w:val="00702688"/>
    <w:rsid w:val="00734102"/>
    <w:rsid w:val="00742452"/>
    <w:rsid w:val="007D49CF"/>
    <w:rsid w:val="00825EA2"/>
    <w:rsid w:val="008275CE"/>
    <w:rsid w:val="00835775"/>
    <w:rsid w:val="00874D73"/>
    <w:rsid w:val="008919CE"/>
    <w:rsid w:val="008E4D5A"/>
    <w:rsid w:val="008E5911"/>
    <w:rsid w:val="00902E18"/>
    <w:rsid w:val="009141A6"/>
    <w:rsid w:val="00931BD9"/>
    <w:rsid w:val="00946FC0"/>
    <w:rsid w:val="00957AD1"/>
    <w:rsid w:val="009737A6"/>
    <w:rsid w:val="00986054"/>
    <w:rsid w:val="009B064C"/>
    <w:rsid w:val="009D148C"/>
    <w:rsid w:val="009E6D81"/>
    <w:rsid w:val="00A47E81"/>
    <w:rsid w:val="00A76F47"/>
    <w:rsid w:val="00A828A2"/>
    <w:rsid w:val="00A858C9"/>
    <w:rsid w:val="00A86F74"/>
    <w:rsid w:val="00AA5EEB"/>
    <w:rsid w:val="00AC5BDF"/>
    <w:rsid w:val="00AF4482"/>
    <w:rsid w:val="00B14755"/>
    <w:rsid w:val="00B27772"/>
    <w:rsid w:val="00B70EB1"/>
    <w:rsid w:val="00BA68B1"/>
    <w:rsid w:val="00BA732F"/>
    <w:rsid w:val="00BB4A3D"/>
    <w:rsid w:val="00BC46DE"/>
    <w:rsid w:val="00C010B4"/>
    <w:rsid w:val="00C12857"/>
    <w:rsid w:val="00C13D37"/>
    <w:rsid w:val="00C32921"/>
    <w:rsid w:val="00C3599D"/>
    <w:rsid w:val="00C71A62"/>
    <w:rsid w:val="00C742DD"/>
    <w:rsid w:val="00CF2FA7"/>
    <w:rsid w:val="00D25855"/>
    <w:rsid w:val="00D710BF"/>
    <w:rsid w:val="00D82F58"/>
    <w:rsid w:val="00DB2859"/>
    <w:rsid w:val="00DD36B1"/>
    <w:rsid w:val="00DE5898"/>
    <w:rsid w:val="00E003F3"/>
    <w:rsid w:val="00E06587"/>
    <w:rsid w:val="00E07A51"/>
    <w:rsid w:val="00E257C6"/>
    <w:rsid w:val="00E33F15"/>
    <w:rsid w:val="00E557BE"/>
    <w:rsid w:val="00ED4D34"/>
    <w:rsid w:val="00EF1A81"/>
    <w:rsid w:val="00F122CA"/>
    <w:rsid w:val="00F21ACB"/>
    <w:rsid w:val="00FB1254"/>
    <w:rsid w:val="00FE2972"/>
    <w:rsid w:val="00FF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FCB03"/>
  <w15:docId w15:val="{E9B3E646-E848-478B-84D7-8C14168B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6"/>
    <w:rPr>
      <w:rFonts w:ascii="Times New Roman" w:eastAsia="宋体" w:hAnsi="Times New Roman" w:cs="Times New Roman"/>
      <w:kern w:val="0"/>
      <w:sz w:val="24"/>
      <w:szCs w:val="24"/>
    </w:rPr>
  </w:style>
  <w:style w:type="paragraph" w:styleId="1">
    <w:name w:val="heading 1"/>
    <w:basedOn w:val="a"/>
    <w:next w:val="a"/>
    <w:link w:val="1Char"/>
    <w:uiPriority w:val="9"/>
    <w:qFormat/>
    <w:rsid w:val="001931B6"/>
    <w:pPr>
      <w:keepNext/>
      <w:keepLines/>
      <w:widowControl w:val="0"/>
      <w:spacing w:before="340" w:after="330" w:line="578" w:lineRule="auto"/>
      <w:jc w:val="both"/>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931B6"/>
    <w:rPr>
      <w:rFonts w:ascii="Calibri" w:eastAsia="宋体" w:hAnsi="Calibri" w:cs="Times New Roman"/>
      <w:b/>
      <w:bCs/>
      <w:kern w:val="44"/>
      <w:sz w:val="44"/>
      <w:szCs w:val="44"/>
    </w:rPr>
  </w:style>
  <w:style w:type="character" w:customStyle="1" w:styleId="5-Char">
    <w:name w:val="5-内文 Char"/>
    <w:link w:val="5-"/>
    <w:uiPriority w:val="99"/>
    <w:rsid w:val="001931B6"/>
    <w:rPr>
      <w:rFonts w:eastAsia="仿宋_GB2312"/>
      <w:sz w:val="28"/>
      <w:szCs w:val="28"/>
    </w:rPr>
  </w:style>
  <w:style w:type="paragraph" w:customStyle="1" w:styleId="5-">
    <w:name w:val="5-内文"/>
    <w:basedOn w:val="a"/>
    <w:link w:val="5-Char"/>
    <w:uiPriority w:val="99"/>
    <w:qFormat/>
    <w:rsid w:val="001931B6"/>
    <w:pPr>
      <w:widowControl w:val="0"/>
      <w:spacing w:beforeLines="25" w:afterLines="25" w:line="300" w:lineRule="auto"/>
      <w:ind w:firstLineChars="200" w:firstLine="200"/>
      <w:jc w:val="both"/>
    </w:pPr>
    <w:rPr>
      <w:rFonts w:asciiTheme="minorHAnsi" w:eastAsia="仿宋_GB2312" w:hAnsiTheme="minorHAnsi" w:cstheme="minorBidi"/>
      <w:kern w:val="2"/>
      <w:sz w:val="28"/>
      <w:szCs w:val="28"/>
    </w:rPr>
  </w:style>
  <w:style w:type="paragraph" w:customStyle="1" w:styleId="Normal17">
    <w:name w:val="Normal_17"/>
    <w:qFormat/>
    <w:rsid w:val="001931B6"/>
    <w:pPr>
      <w:spacing w:before="120" w:after="240"/>
      <w:jc w:val="both"/>
    </w:pPr>
    <w:rPr>
      <w:rFonts w:ascii="Calibri" w:eastAsia="宋体" w:hAnsi="Calibri" w:cs="Calibri"/>
      <w:kern w:val="0"/>
      <w:sz w:val="22"/>
      <w:lang w:val="ru-RU" w:eastAsia="en-US"/>
    </w:rPr>
  </w:style>
  <w:style w:type="paragraph" w:styleId="a3">
    <w:name w:val="List Paragraph"/>
    <w:basedOn w:val="a"/>
    <w:uiPriority w:val="34"/>
    <w:qFormat/>
    <w:rsid w:val="001931B6"/>
    <w:pPr>
      <w:widowControl w:val="0"/>
      <w:ind w:firstLineChars="200" w:firstLine="420"/>
      <w:jc w:val="both"/>
    </w:pPr>
    <w:rPr>
      <w:kern w:val="2"/>
      <w:sz w:val="21"/>
    </w:rPr>
  </w:style>
  <w:style w:type="paragraph" w:customStyle="1" w:styleId="Style3">
    <w:name w:val="_Style 3"/>
    <w:basedOn w:val="a"/>
    <w:uiPriority w:val="34"/>
    <w:qFormat/>
    <w:rsid w:val="001931B6"/>
    <w:pPr>
      <w:widowControl w:val="0"/>
      <w:ind w:firstLine="420"/>
      <w:jc w:val="both"/>
    </w:pPr>
    <w:rPr>
      <w:rFonts w:ascii="Calibri" w:hAnsi="Calibri"/>
      <w:kern w:val="2"/>
      <w:sz w:val="21"/>
    </w:rPr>
  </w:style>
  <w:style w:type="paragraph" w:customStyle="1" w:styleId="Style6">
    <w:name w:val="_Style 6"/>
    <w:basedOn w:val="a"/>
    <w:uiPriority w:val="34"/>
    <w:qFormat/>
    <w:rsid w:val="001931B6"/>
    <w:pPr>
      <w:widowControl w:val="0"/>
      <w:ind w:firstLineChars="200" w:firstLine="420"/>
      <w:jc w:val="both"/>
    </w:pPr>
    <w:rPr>
      <w:kern w:val="2"/>
      <w:sz w:val="21"/>
    </w:rPr>
  </w:style>
  <w:style w:type="paragraph" w:customStyle="1" w:styleId="Style2">
    <w:name w:val="_Style 2"/>
    <w:basedOn w:val="a"/>
    <w:uiPriority w:val="34"/>
    <w:qFormat/>
    <w:rsid w:val="001931B6"/>
    <w:pPr>
      <w:widowControl w:val="0"/>
      <w:ind w:firstLineChars="200" w:firstLine="420"/>
      <w:jc w:val="both"/>
    </w:pPr>
    <w:rPr>
      <w:rFonts w:ascii="Calibri" w:hAnsi="Calibri"/>
      <w:kern w:val="2"/>
      <w:sz w:val="21"/>
      <w:szCs w:val="22"/>
    </w:rPr>
  </w:style>
  <w:style w:type="paragraph" w:customStyle="1" w:styleId="10">
    <w:name w:val="列出段落1"/>
    <w:basedOn w:val="a"/>
    <w:uiPriority w:val="99"/>
    <w:qFormat/>
    <w:rsid w:val="001931B6"/>
    <w:pPr>
      <w:widowControl w:val="0"/>
      <w:ind w:firstLineChars="200" w:firstLine="420"/>
      <w:jc w:val="both"/>
    </w:pPr>
    <w:rPr>
      <w:rFonts w:ascii="Calibri" w:hAnsi="Calibri" w:cs="Calibri"/>
      <w:kern w:val="2"/>
      <w:sz w:val="21"/>
      <w:szCs w:val="21"/>
    </w:rPr>
  </w:style>
  <w:style w:type="paragraph" w:styleId="a4">
    <w:name w:val="header"/>
    <w:basedOn w:val="a"/>
    <w:link w:val="Char"/>
    <w:uiPriority w:val="99"/>
    <w:unhideWhenUsed/>
    <w:rsid w:val="004B50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B5015"/>
    <w:rPr>
      <w:rFonts w:ascii="Times New Roman" w:eastAsia="宋体" w:hAnsi="Times New Roman" w:cs="Times New Roman"/>
      <w:kern w:val="0"/>
      <w:sz w:val="18"/>
      <w:szCs w:val="18"/>
    </w:rPr>
  </w:style>
  <w:style w:type="paragraph" w:styleId="a5">
    <w:name w:val="footer"/>
    <w:basedOn w:val="a"/>
    <w:link w:val="Char0"/>
    <w:uiPriority w:val="99"/>
    <w:unhideWhenUsed/>
    <w:rsid w:val="004B5015"/>
    <w:pPr>
      <w:tabs>
        <w:tab w:val="center" w:pos="4153"/>
        <w:tab w:val="right" w:pos="8306"/>
      </w:tabs>
      <w:snapToGrid w:val="0"/>
    </w:pPr>
    <w:rPr>
      <w:sz w:val="18"/>
      <w:szCs w:val="18"/>
    </w:rPr>
  </w:style>
  <w:style w:type="character" w:customStyle="1" w:styleId="Char0">
    <w:name w:val="页脚 Char"/>
    <w:basedOn w:val="a0"/>
    <w:link w:val="a5"/>
    <w:uiPriority w:val="99"/>
    <w:rsid w:val="004B5015"/>
    <w:rPr>
      <w:rFonts w:ascii="Times New Roman" w:eastAsia="宋体" w:hAnsi="Times New Roman" w:cs="Times New Roman"/>
      <w:kern w:val="0"/>
      <w:sz w:val="18"/>
      <w:szCs w:val="18"/>
    </w:rPr>
  </w:style>
  <w:style w:type="character" w:styleId="a6">
    <w:name w:val="annotation reference"/>
    <w:basedOn w:val="a0"/>
    <w:uiPriority w:val="99"/>
    <w:semiHidden/>
    <w:unhideWhenUsed/>
    <w:rsid w:val="00C71A62"/>
    <w:rPr>
      <w:sz w:val="21"/>
      <w:szCs w:val="21"/>
    </w:rPr>
  </w:style>
  <w:style w:type="paragraph" w:styleId="a7">
    <w:name w:val="annotation text"/>
    <w:basedOn w:val="a"/>
    <w:link w:val="Char1"/>
    <w:uiPriority w:val="99"/>
    <w:semiHidden/>
    <w:unhideWhenUsed/>
    <w:rsid w:val="00C71A62"/>
  </w:style>
  <w:style w:type="character" w:customStyle="1" w:styleId="Char1">
    <w:name w:val="批注文字 Char"/>
    <w:basedOn w:val="a0"/>
    <w:link w:val="a7"/>
    <w:uiPriority w:val="99"/>
    <w:semiHidden/>
    <w:rsid w:val="00C71A62"/>
    <w:rPr>
      <w:rFonts w:ascii="Times New Roman" w:eastAsia="宋体" w:hAnsi="Times New Roman" w:cs="Times New Roman"/>
      <w:kern w:val="0"/>
      <w:sz w:val="24"/>
      <w:szCs w:val="24"/>
    </w:rPr>
  </w:style>
  <w:style w:type="paragraph" w:styleId="a8">
    <w:name w:val="annotation subject"/>
    <w:basedOn w:val="a7"/>
    <w:next w:val="a7"/>
    <w:link w:val="Char2"/>
    <w:uiPriority w:val="99"/>
    <w:semiHidden/>
    <w:unhideWhenUsed/>
    <w:rsid w:val="00C71A62"/>
    <w:rPr>
      <w:b/>
      <w:bCs/>
    </w:rPr>
  </w:style>
  <w:style w:type="character" w:customStyle="1" w:styleId="Char2">
    <w:name w:val="批注主题 Char"/>
    <w:basedOn w:val="Char1"/>
    <w:link w:val="a8"/>
    <w:uiPriority w:val="99"/>
    <w:semiHidden/>
    <w:rsid w:val="00C71A62"/>
    <w:rPr>
      <w:rFonts w:ascii="Times New Roman" w:eastAsia="宋体" w:hAnsi="Times New Roman" w:cs="Times New Roman"/>
      <w:b/>
      <w:bCs/>
      <w:kern w:val="0"/>
      <w:sz w:val="24"/>
      <w:szCs w:val="24"/>
    </w:rPr>
  </w:style>
  <w:style w:type="paragraph" w:styleId="a9">
    <w:name w:val="Balloon Text"/>
    <w:basedOn w:val="a"/>
    <w:link w:val="Char3"/>
    <w:uiPriority w:val="99"/>
    <w:semiHidden/>
    <w:unhideWhenUsed/>
    <w:rsid w:val="00C71A62"/>
    <w:rPr>
      <w:sz w:val="18"/>
      <w:szCs w:val="18"/>
    </w:rPr>
  </w:style>
  <w:style w:type="character" w:customStyle="1" w:styleId="Char3">
    <w:name w:val="批注框文本 Char"/>
    <w:basedOn w:val="a0"/>
    <w:link w:val="a9"/>
    <w:uiPriority w:val="99"/>
    <w:semiHidden/>
    <w:rsid w:val="00C71A62"/>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548C-4911-4A79-A2F9-9AD75D77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Dongzhi ZHANG</cp:lastModifiedBy>
  <cp:revision>7</cp:revision>
  <dcterms:created xsi:type="dcterms:W3CDTF">2019-03-04T06:55:00Z</dcterms:created>
  <dcterms:modified xsi:type="dcterms:W3CDTF">2019-03-05T00:22:00Z</dcterms:modified>
</cp:coreProperties>
</file>