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both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微软雅黑" w:hAnsi="微软雅黑" w:eastAsia="微软雅黑" w:cs="宋体"/>
          <w:kern w:val="0"/>
          <w:sz w:val="32"/>
          <w:szCs w:val="32"/>
        </w:rPr>
      </w:pPr>
      <w:bookmarkStart w:id="0" w:name="_GoBack"/>
      <w:r>
        <w:rPr>
          <w:rFonts w:ascii="微软雅黑" w:hAnsi="微软雅黑" w:eastAsia="微软雅黑" w:cs="宋体"/>
          <w:color w:val="000000"/>
          <w:kern w:val="0"/>
          <w:sz w:val="32"/>
          <w:szCs w:val="32"/>
          <w:lang w:val="en-US" w:eastAsia="zh-CN" w:bidi="ar-SA"/>
        </w:rPr>
        <w:pict>
          <v:shape id="图片 1" o:spid="_x0000_s1026" type="#_x0000_t75" style="height:56.25pt;width:461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p>
      <w:pPr>
        <w:widowControl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6"/>
          <w:szCs w:val="36"/>
        </w:rPr>
        <w:t>欢迎关注联华华商2015校园招聘</w:t>
      </w:r>
    </w:p>
    <w:p>
      <w:pPr>
        <w:widowControl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0"/>
          <w:szCs w:val="20"/>
        </w:rPr>
        <w:t xml:space="preserve">            </w:t>
      </w:r>
    </w:p>
    <w:p>
      <w:pPr>
        <w:widowControl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jc w:val="center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  <w:t xml:space="preserve">                     </w:t>
      </w:r>
    </w:p>
    <w:p>
      <w:pPr>
        <w:widowControl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pict>
          <v:shape id="图片 2" o:spid="_x0000_s1027" type="#_x0000_t75" style="height:182.25pt;width:24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（微信号：zjlh86）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印象･联华</w:t>
      </w:r>
    </w:p>
    <w:p>
      <w:pPr>
        <w:widowControl/>
        <w:ind w:firstLine="496" w:firstLineChars="200"/>
        <w:jc w:val="left"/>
        <w:rPr>
          <w:rFonts w:ascii="微软雅黑" w:hAnsi="微软雅黑" w:eastAsia="微软雅黑" w:cs="宋体"/>
          <w:color w:val="000000"/>
          <w:spacing w:val="24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0"/>
        </w:rPr>
        <w:t>杭州联华华商集团有限公司注册资本金1.2亿元，现有员工1.9万余人，门店220余家。主要从事零售连锁业的经营，经营商品包括百货、食品、生鲜三大部类，10万余种商品，业态包括购物中心、大卖场、综合超市、标准超市、精品超市等，并分别冠以“世纪联华”、“联华”、“CITYLIFE”等品牌。</w:t>
      </w:r>
    </w:p>
    <w:p>
      <w:pPr>
        <w:widowControl/>
        <w:ind w:firstLine="496" w:firstLineChars="200"/>
        <w:jc w:val="left"/>
        <w:rPr>
          <w:rFonts w:ascii="微软雅黑" w:hAnsi="微软雅黑" w:eastAsia="微软雅黑" w:cs="宋体"/>
          <w:color w:val="000000"/>
          <w:spacing w:val="24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0"/>
        </w:rPr>
        <w:t>1997年，庆春店开业，开启了公司在零售行业的起步； 2013年实现含税销售157.19亿元，连续14年位居浙江省内连锁行业第一。 企业的发展得到社会的广泛认同，陆续被授予“省级文明单位”、浙江省百强企业、杭州市“突出贡献商贸服务企业”、“全国商业服务业校企合作与人才培养优秀企业”、“浙江省第二批省级高校毕业生就业见习示范基地”等荣誉称号。</w:t>
      </w:r>
    </w:p>
    <w:p>
      <w:pPr>
        <w:widowControl/>
        <w:jc w:val="left"/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0"/>
        </w:rPr>
        <w:br/>
      </w:r>
    </w:p>
    <w:p>
      <w:pPr>
        <w:widowControl/>
        <w:jc w:val="left"/>
        <w:rPr>
          <w:rFonts w:ascii="微软雅黑" w:hAnsi="微软雅黑" w:eastAsia="微软雅黑" w:cs="宋体"/>
          <w:color w:val="000000"/>
          <w:spacing w:val="24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0"/>
        </w:rPr>
        <w:t>联华华商集团以打造“最受顾客信赖，员工认同、股东满意、社会尊敬的浙江连锁零售企业”为企业使命，秉承“顾客第一，唯一的第一”的经营理念，致力于实现“领跑浙江零售，铸就百年企业”的企业愿景。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spacing w:val="24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0"/>
        </w:rPr>
        <w:t>杭州联华华商集团有限公司期待您的加盟！</w:t>
      </w:r>
    </w:p>
    <w:p>
      <w:pPr>
        <w:widowControl/>
        <w:spacing w:line="360" w:lineRule="auto"/>
        <w:ind w:left="300" w:right="300"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0"/>
        </w:rPr>
        <w:t>如果你拥有这样的特质——</w:t>
      </w:r>
    </w:p>
    <w:p>
      <w:pPr>
        <w:widowControl/>
        <w:spacing w:line="360" w:lineRule="auto"/>
        <w:ind w:left="300" w:right="300"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0"/>
        </w:rPr>
        <w:t>忠于团队，重协作；服从安排，有担当；</w:t>
      </w: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4"/>
          <w:szCs w:val="18"/>
        </w:rPr>
        <w:br/>
      </w: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0"/>
        </w:rPr>
        <w:t>     善于学习，有热情；心态积极，肯付出；</w:t>
      </w:r>
    </w:p>
    <w:p>
      <w:pPr>
        <w:widowControl/>
        <w:spacing w:line="360" w:lineRule="auto"/>
        <w:ind w:left="300" w:right="300" w:firstLine="480"/>
        <w:jc w:val="left"/>
        <w:rPr>
          <w:rFonts w:ascii="微软雅黑" w:hAnsi="微软雅黑" w:eastAsia="微软雅黑" w:cs="宋体"/>
          <w:color w:val="000000"/>
          <w:spacing w:val="24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0"/>
        </w:rPr>
        <w:t>联华华商19000名员工期待您的加入！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成长･联华</w:t>
      </w:r>
    </w:p>
    <w:p>
      <w:pPr>
        <w:widowControl/>
        <w:spacing w:before="100" w:beforeAutospacing="1" w:after="100" w:afterAutospacing="1" w:line="360" w:lineRule="auto"/>
        <w:ind w:firstLine="248" w:firstLineChars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pacing w:val="24"/>
          <w:kern w:val="0"/>
          <w:sz w:val="20"/>
        </w:rPr>
        <w:t>发展通道及支持：</w:t>
      </w:r>
    </w:p>
    <w:p>
      <w:pPr>
        <w:widowControl/>
        <w:spacing w:before="100" w:beforeAutospacing="1" w:after="100" w:afterAutospacing="1" w:line="360" w:lineRule="auto"/>
        <w:ind w:firstLine="248" w:firstLineChars="100"/>
        <w:jc w:val="left"/>
        <w:rPr>
          <w:rFonts w:ascii="微软雅黑" w:hAnsi="微软雅黑" w:eastAsia="微软雅黑" w:cs="宋体"/>
          <w:color w:val="000000"/>
          <w:spacing w:val="24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0"/>
        </w:rPr>
        <w:t>“企业发展我发展”是全体联华人的期待，也是企业始终秉持的人才培养理念，为员工打造管理途径晋升及专业途径晋升两条职业发展道路：</w:t>
      </w:r>
    </w:p>
    <w:p>
      <w:pPr>
        <w:widowControl/>
        <w:spacing w:before="100" w:beforeAutospacing="1" w:after="100" w:afterAutospacing="1" w:line="360" w:lineRule="auto"/>
        <w:ind w:firstLine="248" w:firstLineChars="100"/>
        <w:jc w:val="left"/>
        <w:rPr>
          <w:rFonts w:ascii="宋体" w:hAnsi="宋体" w:eastAsia="宋体" w:cs="宋体"/>
          <w:color w:val="000000"/>
          <w:spacing w:val="24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1"/>
        </w:rPr>
        <w:t> 管理途径：员工——课长级管理人员/一般管理人员——处长/主任——门店经理/职能部门经理</w:t>
      </w:r>
    </w:p>
    <w:p>
      <w:pPr>
        <w:widowControl/>
        <w:spacing w:before="100" w:beforeAutospacing="1" w:after="100" w:afterAutospacing="1" w:line="360" w:lineRule="auto"/>
        <w:ind w:firstLine="248" w:firstLineChars="100"/>
        <w:jc w:val="left"/>
        <w:rPr>
          <w:rFonts w:ascii="宋体" w:hAnsi="宋体" w:eastAsia="宋体" w:cs="宋体"/>
          <w:color w:val="000000"/>
          <w:spacing w:val="24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1"/>
        </w:rPr>
        <w:t> 专业途径：初级——中级——高级</w:t>
      </w:r>
    </w:p>
    <w:p>
      <w:pPr>
        <w:widowControl/>
        <w:spacing w:before="100" w:beforeAutospacing="1" w:after="100" w:afterAutospacing="1" w:line="360" w:lineRule="auto"/>
        <w:ind w:firstLine="248" w:firstLineChars="100"/>
        <w:jc w:val="left"/>
        <w:rPr>
          <w:rFonts w:ascii="宋体" w:hAnsi="宋体" w:eastAsia="宋体" w:cs="宋体"/>
          <w:color w:val="000000"/>
          <w:spacing w:val="24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1"/>
        </w:rPr>
        <w:t> 同时通过以下途径为员工发展提供支持，主要包括：星级员工考核、职能部门专业岗位评聘、门店管理人员资格认证。</w:t>
      </w:r>
    </w:p>
    <w:p>
      <w:pPr>
        <w:widowControl/>
        <w:spacing w:before="100" w:beforeAutospacing="1" w:after="100" w:afterAutospacing="1" w:line="360" w:lineRule="auto"/>
        <w:ind w:firstLine="248" w:firstLineChars="100"/>
        <w:jc w:val="left"/>
        <w:rPr>
          <w:rFonts w:ascii="宋体" w:hAnsi="宋体" w:eastAsia="宋体" w:cs="宋体"/>
          <w:color w:val="000000"/>
          <w:spacing w:val="24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  <w:t>培训体系：</w:t>
      </w:r>
    </w:p>
    <w:p>
      <w:pPr>
        <w:widowControl/>
        <w:spacing w:before="100" w:beforeAutospacing="1" w:after="100" w:afterAutospacing="1" w:line="360" w:lineRule="auto"/>
        <w:ind w:firstLine="248" w:firstLineChars="100"/>
        <w:jc w:val="left"/>
        <w:rPr>
          <w:rFonts w:ascii="微软雅黑" w:hAnsi="微软雅黑" w:eastAsia="微软雅黑" w:cs="宋体"/>
          <w:color w:val="000000"/>
          <w:spacing w:val="24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0"/>
        </w:rPr>
        <w:t>联华华商致力于管理储备培养，经过十余年的探索，构建了一套健全的培训体系，主要包括：大学生入司教育、储备培训（课长、处长、经理助理）及在职培训。并不断推进相关的培训资源建设，主要包括：专兼职讲师队伍、公共及岗位专业课程体系、认证体系、带训辅导体系、实训资源等；</w:t>
      </w:r>
    </w:p>
    <w:p>
      <w:pPr>
        <w:widowControl/>
        <w:spacing w:before="100" w:beforeAutospacing="1" w:after="100" w:afterAutospacing="1" w:line="360" w:lineRule="auto"/>
        <w:ind w:firstLine="288" w:firstLineChars="100"/>
        <w:jc w:val="left"/>
        <w:rPr>
          <w:rFonts w:ascii="宋体" w:hAnsi="宋体" w:eastAsia="宋体" w:cs="宋体"/>
          <w:color w:val="000000"/>
          <w:spacing w:val="2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spacing w:val="24"/>
          <w:kern w:val="0"/>
          <w:sz w:val="24"/>
          <w:szCs w:val="24"/>
        </w:rPr>
        <w:t> </w:t>
      </w:r>
    </w:p>
    <w:p>
      <w:pPr>
        <w:widowControl/>
        <w:spacing w:before="100" w:beforeAutospacing="1" w:after="100" w:afterAutospacing="1" w:line="360" w:lineRule="auto"/>
        <w:ind w:firstLine="800" w:firstLineChars="250"/>
        <w:jc w:val="left"/>
        <w:rPr>
          <w:rFonts w:ascii="微软雅黑" w:hAnsi="微软雅黑" w:eastAsia="微软雅黑" w:cs="宋体"/>
          <w:color w:val="000000"/>
          <w:spacing w:val="24"/>
          <w:kern w:val="0"/>
          <w:sz w:val="20"/>
          <w:szCs w:val="20"/>
        </w:rPr>
      </w:pPr>
      <w:r>
        <w:rPr>
          <w:rFonts w:ascii="微软雅黑" w:hAnsi="微软雅黑" w:eastAsia="微软雅黑" w:cs="宋体"/>
          <w:color w:val="000000"/>
          <w:spacing w:val="24"/>
          <w:kern w:val="0"/>
          <w:sz w:val="32"/>
          <w:szCs w:val="32"/>
          <w:lang w:val="en-US" w:eastAsia="zh-CN" w:bidi="ar-SA"/>
        </w:rPr>
        <w:pict>
          <v:shape id="图片 3" o:spid="_x0000_s1028" type="#_x0000_t75" style="height:255.75pt;width:321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pacing w:before="100" w:beforeAutospacing="1" w:after="100" w:afterAutospacing="1" w:line="360" w:lineRule="auto"/>
        <w:ind w:firstLine="620" w:firstLineChars="250"/>
        <w:jc w:val="center"/>
        <w:rPr>
          <w:rFonts w:ascii="微软雅黑" w:hAnsi="微软雅黑" w:eastAsia="微软雅黑" w:cs="宋体"/>
          <w:color w:val="000000"/>
          <w:spacing w:val="24"/>
          <w:kern w:val="0"/>
          <w:sz w:val="2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000000"/>
          <w:spacing w:val="24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0"/>
        </w:rPr>
        <w:t>正式入职后，我们将为您提供： 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spacing w:val="24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spacing w:val="24"/>
          <w:kern w:val="0"/>
          <w:sz w:val="18"/>
          <w:szCs w:val="21"/>
        </w:rPr>
        <w:t>1.</w:t>
      </w:r>
      <w:r>
        <w:rPr>
          <w:rFonts w:ascii="Times New Roman" w:hAnsi="Times New Roman" w:cs="Times New Roman"/>
          <w:color w:val="000000"/>
          <w:spacing w:val="24"/>
          <w:kern w:val="0"/>
          <w:sz w:val="14"/>
          <w:szCs w:val="14"/>
        </w:rPr>
        <w:t xml:space="preserve">  </w:t>
      </w: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1"/>
        </w:rPr>
        <w:t>完善的薪资津贴：工资+奖金+津贴；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spacing w:val="24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spacing w:val="24"/>
          <w:kern w:val="0"/>
          <w:sz w:val="18"/>
          <w:szCs w:val="21"/>
        </w:rPr>
        <w:t>2.</w:t>
      </w:r>
      <w:r>
        <w:rPr>
          <w:rFonts w:ascii="Times New Roman" w:hAnsi="Times New Roman" w:cs="Times New Roman"/>
          <w:color w:val="000000"/>
          <w:spacing w:val="24"/>
          <w:kern w:val="0"/>
          <w:sz w:val="14"/>
          <w:szCs w:val="14"/>
        </w:rPr>
        <w:t xml:space="preserve">  </w:t>
      </w: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1"/>
        </w:rPr>
        <w:t>丰富的员工福利：五险一金+国定假日及福利+带薪年休假；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spacing w:val="24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spacing w:val="24"/>
          <w:kern w:val="0"/>
          <w:sz w:val="18"/>
          <w:szCs w:val="21"/>
        </w:rPr>
        <w:t>3.</w:t>
      </w:r>
      <w:r>
        <w:rPr>
          <w:rFonts w:ascii="Times New Roman" w:hAnsi="Times New Roman" w:cs="Times New Roman"/>
          <w:color w:val="000000"/>
          <w:spacing w:val="24"/>
          <w:kern w:val="0"/>
          <w:sz w:val="14"/>
          <w:szCs w:val="14"/>
        </w:rPr>
        <w:t xml:space="preserve">  </w:t>
      </w: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1"/>
        </w:rPr>
        <w:t>贴心的生活保障：杭州落户+住宿；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36"/>
        </w:rPr>
      </w:pPr>
      <w:r>
        <w:rPr>
          <w:rFonts w:hint="eastAsia" w:ascii="宋体" w:hAnsi="宋体" w:cs="宋体"/>
          <w:color w:val="000000"/>
          <w:spacing w:val="24"/>
          <w:kern w:val="0"/>
          <w:sz w:val="18"/>
          <w:szCs w:val="21"/>
        </w:rPr>
        <w:t>4.</w:t>
      </w:r>
      <w:r>
        <w:rPr>
          <w:rFonts w:ascii="Times New Roman" w:hAnsi="Times New Roman" w:cs="Times New Roman"/>
          <w:color w:val="000000"/>
          <w:spacing w:val="24"/>
          <w:kern w:val="0"/>
          <w:sz w:val="14"/>
          <w:szCs w:val="14"/>
        </w:rPr>
        <w:t xml:space="preserve">  </w:t>
      </w: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1"/>
        </w:rPr>
        <w:t>健全的职业规划：专业能力培训+行政职位晋升；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spacing w:val="24"/>
          <w:kern w:val="0"/>
          <w:sz w:val="36"/>
          <w:szCs w:val="21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</w:rPr>
        <w:t>加入･联华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ascii="微软雅黑" w:hAnsi="微软雅黑" w:eastAsia="微软雅黑" w:cs="宋体"/>
          <w:b/>
          <w:color w:val="000000"/>
          <w:spacing w:val="24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pacing w:val="24"/>
          <w:kern w:val="0"/>
          <w:sz w:val="20"/>
          <w:szCs w:val="21"/>
        </w:rPr>
        <w:t>一、</w:t>
      </w:r>
      <w:r>
        <w:rPr>
          <w:rFonts w:ascii="Times New Roman" w:hAnsi="Times New Roman" w:eastAsia="微软雅黑" w:cs="Times New Roman"/>
          <w:b/>
          <w:color w:val="000000"/>
          <w:spacing w:val="24"/>
          <w:kern w:val="0"/>
          <w:sz w:val="14"/>
          <w:szCs w:val="14"/>
        </w:rPr>
        <w:t xml:space="preserve">    </w:t>
      </w: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1"/>
        </w:rPr>
        <w:t>生鲜管理储备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  <w:t>岗位职责描述：</w:t>
      </w:r>
    </w:p>
    <w:p>
      <w:pPr>
        <w:widowControl/>
        <w:snapToGrid w:val="0"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1.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负责根据生鲜课别的各项考核指标制定月度、年度计划，并跟踪、实施，确保指标完成及达到最高值；</w:t>
      </w:r>
    </w:p>
    <w:p>
      <w:pPr>
        <w:widowControl/>
        <w:snapToGrid w:val="0"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2.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负责生鲜课别的现场管理工作；</w:t>
      </w:r>
    </w:p>
    <w:p>
      <w:pPr>
        <w:widowControl/>
        <w:snapToGrid w:val="0"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3.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负责生鲜课别的人员管理工作；</w:t>
      </w:r>
    </w:p>
    <w:p>
      <w:pPr>
        <w:widowControl/>
        <w:snapToGrid w:val="0"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4.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负责与供应商的日常沟通、谈判及供应商关系维护；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b/>
          <w:color w:val="000000"/>
          <w:spacing w:val="24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pacing w:val="24"/>
          <w:kern w:val="0"/>
          <w:sz w:val="20"/>
          <w:szCs w:val="21"/>
        </w:rPr>
        <w:t>二、</w:t>
      </w:r>
      <w:r>
        <w:rPr>
          <w:rFonts w:ascii="Times New Roman" w:hAnsi="Times New Roman" w:eastAsia="微软雅黑" w:cs="Times New Roman"/>
          <w:b/>
          <w:color w:val="000000"/>
          <w:spacing w:val="24"/>
          <w:kern w:val="0"/>
          <w:sz w:val="14"/>
          <w:szCs w:val="14"/>
        </w:rPr>
        <w:t xml:space="preserve">    </w:t>
      </w: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1"/>
        </w:rPr>
        <w:t>营运管理储备 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  <w:t>岗位职责描述：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1.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负责根据所在课别的各项考核指标制定月度、年度计划，并跟踪、实施，确保指标完成及达到最高值；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2.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负责所在课别的现场管理工作；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3.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负责所在课别的人员管理工作；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4.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负责与供应商的日常沟通、谈判及供应商关系维护；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ascii="微软雅黑" w:hAnsi="微软雅黑" w:eastAsia="微软雅黑" w:cs="宋体"/>
          <w:b/>
          <w:color w:val="000000"/>
          <w:spacing w:val="24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pacing w:val="24"/>
          <w:kern w:val="0"/>
          <w:sz w:val="20"/>
          <w:szCs w:val="21"/>
        </w:rPr>
        <w:t>三、</w:t>
      </w:r>
      <w:r>
        <w:rPr>
          <w:rFonts w:ascii="Times New Roman" w:hAnsi="Times New Roman" w:eastAsia="微软雅黑" w:cs="Times New Roman"/>
          <w:b/>
          <w:color w:val="000000"/>
          <w:spacing w:val="24"/>
          <w:kern w:val="0"/>
          <w:sz w:val="14"/>
          <w:szCs w:val="14"/>
        </w:rPr>
        <w:t xml:space="preserve">    </w:t>
      </w: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1"/>
        </w:rPr>
        <w:t>招商管理储备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  <w:t>岗位职责描述：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1.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负责宣导、执行公司的促销活动，制定并实施门店招商区的年度促销计划；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2.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负责跟踪门店招商区的销售情况，分析专柜各项数据，并提出改进意见；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3.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负责处理招商区顾客投诉；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4.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负责招商区促销人员的现场管理及培训工作；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5.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负责进行供应商的沟通、谈判，维护供应商关系；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ascii="微软雅黑" w:hAnsi="微软雅黑" w:eastAsia="微软雅黑" w:cs="宋体"/>
          <w:b/>
          <w:color w:val="000000"/>
          <w:spacing w:val="24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pacing w:val="24"/>
          <w:kern w:val="0"/>
          <w:sz w:val="20"/>
          <w:szCs w:val="21"/>
        </w:rPr>
        <w:t>四、</w:t>
      </w:r>
      <w:r>
        <w:rPr>
          <w:rFonts w:ascii="Times New Roman" w:hAnsi="Times New Roman" w:eastAsia="微软雅黑" w:cs="Times New Roman"/>
          <w:b/>
          <w:color w:val="000000"/>
          <w:spacing w:val="24"/>
          <w:kern w:val="0"/>
          <w:sz w:val="14"/>
          <w:szCs w:val="14"/>
        </w:rPr>
        <w:t xml:space="preserve">    </w:t>
      </w: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1"/>
        </w:rPr>
        <w:t>收总管理储备 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  <w:t>岗位职责描述：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1.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负责收银区域秩序维护与突发事件处理；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2.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负责总台区域赠品、发票管理及会员卡办理；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3.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 xml:space="preserve">负责顾客关系维护，处理顾客投诉，并进行跟踪和回访； 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4.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负责收银款项的上传及营业款出纳的管理工作；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5.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负责收总部门日常工作及人员管理；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6.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 xml:space="preserve">协助执行企划方案，并进行赠品使用情况跟踪； 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ascii="微软雅黑" w:hAnsi="微软雅黑" w:eastAsia="微软雅黑" w:cs="宋体"/>
          <w:b/>
          <w:color w:val="000000"/>
          <w:spacing w:val="24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pacing w:val="24"/>
          <w:kern w:val="0"/>
          <w:sz w:val="20"/>
          <w:szCs w:val="21"/>
        </w:rPr>
        <w:t>五、</w:t>
      </w:r>
      <w:r>
        <w:rPr>
          <w:rFonts w:ascii="Times New Roman" w:hAnsi="Times New Roman" w:eastAsia="微软雅黑" w:cs="Times New Roman"/>
          <w:b/>
          <w:color w:val="000000"/>
          <w:spacing w:val="24"/>
          <w:kern w:val="0"/>
          <w:sz w:val="14"/>
          <w:szCs w:val="14"/>
        </w:rPr>
        <w:t xml:space="preserve">    </w:t>
      </w: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1"/>
        </w:rPr>
        <w:t>企划储备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  <w:t>岗位职责描述：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1.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负责门店氛围及日常装饰的策划、执行及管理工作；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2.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负责解读、宣导、执行公司的营销活动；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3.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负责策划、执行所在门店的营销活动方案；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4.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协助门店开展各部门促销活动的相关准备工作；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5.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负责执行竞争门店营销方式的市场调研；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ascii="微软雅黑" w:hAnsi="微软雅黑" w:eastAsia="微软雅黑" w:cs="宋体"/>
          <w:b/>
          <w:color w:val="000000"/>
          <w:spacing w:val="24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pacing w:val="24"/>
          <w:kern w:val="0"/>
          <w:sz w:val="20"/>
          <w:szCs w:val="21"/>
        </w:rPr>
        <w:t>六、</w:t>
      </w:r>
      <w:r>
        <w:rPr>
          <w:rFonts w:ascii="Times New Roman" w:hAnsi="Times New Roman" w:eastAsia="微软雅黑" w:cs="Times New Roman"/>
          <w:b/>
          <w:color w:val="000000"/>
          <w:spacing w:val="24"/>
          <w:kern w:val="0"/>
          <w:sz w:val="14"/>
          <w:szCs w:val="14"/>
        </w:rPr>
        <w:t xml:space="preserve">    </w:t>
      </w: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1"/>
        </w:rPr>
        <w:t>信息管理储备 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  <w:t>岗位职责描述：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1.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负责门店自动补货系统的操作工作；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2.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负责商品进货、退货等相关单据的录入工作；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3.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负责接收公司相关数据，处理报错信息；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4.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负责制作并呈报各类销售、库存、盘点等数据报表；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5.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负责门店邮件收发及跟踪处理；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ascii="微软雅黑" w:hAnsi="微软雅黑" w:eastAsia="微软雅黑" w:cs="宋体"/>
          <w:b/>
          <w:color w:val="000000"/>
          <w:spacing w:val="24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pacing w:val="24"/>
          <w:kern w:val="0"/>
          <w:sz w:val="20"/>
          <w:szCs w:val="21"/>
        </w:rPr>
        <w:t>七、</w:t>
      </w:r>
      <w:r>
        <w:rPr>
          <w:rFonts w:ascii="Times New Roman" w:hAnsi="Times New Roman" w:eastAsia="微软雅黑" w:cs="Times New Roman"/>
          <w:b/>
          <w:color w:val="000000"/>
          <w:spacing w:val="24"/>
          <w:kern w:val="0"/>
          <w:sz w:val="14"/>
          <w:szCs w:val="14"/>
        </w:rPr>
        <w:t xml:space="preserve">    </w:t>
      </w: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1"/>
        </w:rPr>
        <w:t>品质管理储备 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  <w:t>岗位职责描述：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bCs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0"/>
          <w:szCs w:val="21"/>
        </w:rPr>
        <w:t>1.</w:t>
      </w:r>
      <w:r>
        <w:rPr>
          <w:rFonts w:ascii="Times New Roman" w:hAnsi="Times New Roman" w:eastAsia="微软雅黑" w:cs="Times New Roman"/>
          <w:bCs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bCs/>
          <w:color w:val="000000"/>
          <w:kern w:val="0"/>
          <w:sz w:val="20"/>
          <w:szCs w:val="21"/>
        </w:rPr>
        <w:t>负责门店的质量管理工作及操作流程的检查和管控；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bCs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0"/>
          <w:szCs w:val="21"/>
        </w:rPr>
        <w:t>2.</w:t>
      </w:r>
      <w:r>
        <w:rPr>
          <w:rFonts w:ascii="Times New Roman" w:hAnsi="Times New Roman" w:eastAsia="微软雅黑" w:cs="Times New Roman"/>
          <w:bCs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</w:t>
      </w:r>
      <w:r>
        <w:rPr>
          <w:rFonts w:hint="eastAsia" w:ascii="微软雅黑" w:hAnsi="微软雅黑" w:eastAsia="微软雅黑" w:cs="宋体"/>
          <w:bCs/>
          <w:color w:val="000000"/>
          <w:kern w:val="0"/>
          <w:sz w:val="20"/>
          <w:szCs w:val="21"/>
        </w:rPr>
        <w:t>制定并实施本门店质量管理培训计划；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bCs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0"/>
          <w:szCs w:val="21"/>
        </w:rPr>
        <w:t>3.</w:t>
      </w:r>
      <w:r>
        <w:rPr>
          <w:rFonts w:ascii="Times New Roman" w:hAnsi="Times New Roman" w:eastAsia="微软雅黑" w:cs="Times New Roman"/>
          <w:bCs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bCs/>
          <w:color w:val="000000"/>
          <w:kern w:val="0"/>
          <w:sz w:val="20"/>
          <w:szCs w:val="21"/>
        </w:rPr>
        <w:t>负责对因商品质量问题引发的重大投诉进行跟踪、反馈；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bCs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0"/>
          <w:szCs w:val="21"/>
        </w:rPr>
        <w:t>4.</w:t>
      </w:r>
      <w:r>
        <w:rPr>
          <w:rFonts w:ascii="Times New Roman" w:hAnsi="Times New Roman" w:eastAsia="微软雅黑" w:cs="Times New Roman"/>
          <w:bCs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bCs/>
          <w:color w:val="000000"/>
          <w:kern w:val="0"/>
          <w:sz w:val="20"/>
          <w:szCs w:val="21"/>
        </w:rPr>
        <w:t>协助各级政府职能部门和公司相关部门开展质量检查；</w:t>
      </w:r>
    </w:p>
    <w:p>
      <w:pPr>
        <w:widowControl/>
        <w:shd w:val="clear" w:color="auto" w:fill="FFFFFF"/>
        <w:spacing w:line="360" w:lineRule="auto"/>
        <w:ind w:left="420" w:hanging="420"/>
        <w:jc w:val="left"/>
        <w:rPr>
          <w:rFonts w:ascii="微软雅黑" w:hAnsi="微软雅黑" w:eastAsia="微软雅黑" w:cs="宋体"/>
          <w:b/>
          <w:color w:val="000000"/>
          <w:spacing w:val="24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pacing w:val="24"/>
          <w:kern w:val="0"/>
          <w:sz w:val="20"/>
          <w:szCs w:val="21"/>
        </w:rPr>
        <w:t>八、</w:t>
      </w:r>
      <w:r>
        <w:rPr>
          <w:rFonts w:ascii="Times New Roman" w:hAnsi="Times New Roman" w:eastAsia="微软雅黑" w:cs="Times New Roman"/>
          <w:b/>
          <w:color w:val="000000"/>
          <w:spacing w:val="24"/>
          <w:kern w:val="0"/>
          <w:sz w:val="14"/>
          <w:szCs w:val="14"/>
        </w:rPr>
        <w:t xml:space="preserve">    </w:t>
      </w: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1"/>
        </w:rPr>
        <w:t>人力资源管理储备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0"/>
          <w:szCs w:val="20"/>
        </w:rPr>
        <w:t>岗位职责描述：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1.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负责门店人员招聘，保证招聘指标达成；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2.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负责根据公司薪酬方案，制订本门店二次分配方案并实施；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3.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负责办理员工入职、离职、调动等相关手续；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4.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负责制订门店培训计划并实施；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20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5.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负责召开储备沟通会，制作储备报表，进行储备人员的考核等相关储备管理事宜；</w:t>
      </w:r>
    </w:p>
    <w:p>
      <w:pPr>
        <w:widowControl/>
        <w:spacing w:line="360" w:lineRule="auto"/>
        <w:ind w:left="420" w:hanging="420"/>
        <w:jc w:val="left"/>
        <w:rPr>
          <w:rFonts w:ascii="微软雅黑" w:hAnsi="微软雅黑" w:eastAsia="微软雅黑" w:cs="宋体"/>
          <w:color w:val="000000"/>
          <w:kern w:val="0"/>
          <w:sz w:val="3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1"/>
        </w:rPr>
        <w:t>6.</w:t>
      </w:r>
      <w:r>
        <w:rPr>
          <w:rFonts w:ascii="Times New Roman" w:hAnsi="Times New Roman" w:eastAsia="微软雅黑" w:cs="Times New Roman"/>
          <w:color w:val="000000"/>
          <w:kern w:val="0"/>
          <w:sz w:val="14"/>
          <w:szCs w:val="14"/>
        </w:rPr>
        <w:t xml:space="preserve">      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1"/>
        </w:rPr>
        <w:t>负责对本门店的人力资源工作进行评估；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36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0"/>
          <w:szCs w:val="20"/>
        </w:rPr>
        <w:t>招聘流程：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color w:val="000000"/>
          <w:spacing w:val="24"/>
          <w:kern w:val="0"/>
          <w:sz w:val="20"/>
          <w:szCs w:val="20"/>
        </w:rPr>
      </w:pPr>
      <w:r>
        <w:rPr>
          <w:rFonts w:ascii="微软雅黑" w:hAnsi="微软雅黑" w:eastAsia="微软雅黑" w:cs="宋体"/>
          <w:color w:val="000000"/>
          <w:spacing w:val="24"/>
          <w:kern w:val="0"/>
          <w:sz w:val="32"/>
          <w:szCs w:val="32"/>
          <w:lang w:val="en-US" w:eastAsia="zh-CN" w:bidi="ar-SA"/>
        </w:rPr>
        <w:pict>
          <v:shape id="图片 7" o:spid="_x0000_s1029" type="#_x0000_t75" style="height:107.55pt;width:453.5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lang w:eastAsia="zh-CN"/>
        </w:rPr>
        <w:t>定向班宣讲面试：</w:t>
      </w:r>
    </w:p>
    <w:p>
      <w:pPr>
        <w:widowControl/>
        <w:spacing w:line="360" w:lineRule="auto"/>
        <w:jc w:val="left"/>
        <w:rPr>
          <w:rFonts w:hint="eastAsia" w:ascii="微软雅黑" w:hAnsi="微软雅黑" w:eastAsia="微软雅黑" w:cs="宋体"/>
          <w:color w:val="000000"/>
          <w:spacing w:val="24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4"/>
          <w:szCs w:val="21"/>
          <w:lang w:eastAsia="zh-CN"/>
        </w:rPr>
        <w:t>宣讲时间</w:t>
      </w: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4"/>
          <w:szCs w:val="21"/>
        </w:rPr>
        <w:t>：11月4日 下午</w:t>
      </w: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4"/>
          <w:szCs w:val="21"/>
          <w:lang w:val="en-US" w:eastAsia="zh-CN"/>
        </w:rPr>
        <w:t>1点</w:t>
      </w:r>
    </w:p>
    <w:p>
      <w:pPr>
        <w:rPr>
          <w:rFonts w:hint="eastAsia" w:ascii="微软雅黑" w:hAnsi="微软雅黑" w:eastAsia="微软雅黑" w:cs="宋体"/>
          <w:color w:val="000000"/>
          <w:spacing w:val="24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4"/>
          <w:szCs w:val="21"/>
          <w:lang w:eastAsia="zh-CN"/>
        </w:rPr>
        <w:t>宣讲</w:t>
      </w: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4"/>
          <w:szCs w:val="21"/>
        </w:rPr>
        <w:t>地址：</w:t>
      </w: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4"/>
          <w:szCs w:val="21"/>
        </w:rPr>
        <w:t>5号楼113</w:t>
      </w:r>
    </w:p>
    <w:p>
      <w:pP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4"/>
          <w:szCs w:val="21"/>
          <w:lang w:eastAsia="zh-CN"/>
        </w:rPr>
        <w:t>面试</w:t>
      </w: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4"/>
          <w:szCs w:val="21"/>
        </w:rPr>
        <w:t>地址：</w:t>
      </w: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4"/>
          <w:szCs w:val="21"/>
        </w:rPr>
        <w:t>9号楼3楼战略部 、人力资源部、  素质拓展部</w:t>
      </w:r>
    </w:p>
    <w:p>
      <w:pPr>
        <w:rPr>
          <w:rFonts w:hint="eastAsia" w:ascii="微软雅黑" w:hAnsi="微软雅黑" w:eastAsia="微软雅黑" w:cs="宋体"/>
          <w:color w:val="000000"/>
          <w:spacing w:val="24"/>
          <w:kern w:val="0"/>
          <w:sz w:val="24"/>
          <w:szCs w:val="21"/>
          <w:lang w:eastAsia="zh-CN"/>
        </w:rPr>
      </w:pP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4"/>
          <w:szCs w:val="21"/>
        </w:rPr>
        <w:t>联</w:t>
      </w: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4"/>
          <w:szCs w:val="21"/>
        </w:rPr>
        <w:t>系</w:t>
      </w: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4"/>
          <w:szCs w:val="21"/>
        </w:rPr>
        <w:t>人：</w:t>
      </w: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4"/>
          <w:szCs w:val="21"/>
          <w:lang w:eastAsia="zh-CN"/>
        </w:rPr>
        <w:t>连锁专业</w:t>
      </w: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4"/>
          <w:szCs w:val="21"/>
          <w:lang w:eastAsia="zh-CN"/>
        </w:rPr>
        <w:t>刘老师</w:t>
      </w: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color w:val="000000"/>
          <w:spacing w:val="24"/>
          <w:kern w:val="0"/>
          <w:sz w:val="24"/>
          <w:szCs w:val="21"/>
          <w:lang w:val="en-US"/>
        </w:rPr>
      </w:pPr>
      <w:r>
        <w:rPr>
          <w:rFonts w:hint="eastAsia" w:ascii="微软雅黑" w:hAnsi="微软雅黑" w:eastAsia="微软雅黑" w:cs="宋体"/>
          <w:b/>
          <w:color w:val="000000"/>
          <w:spacing w:val="24"/>
          <w:kern w:val="0"/>
          <w:sz w:val="24"/>
          <w:szCs w:val="21"/>
        </w:rPr>
        <w:t>联系方式：</w:t>
      </w: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4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000000"/>
          <w:spacing w:val="24"/>
          <w:kern w:val="0"/>
          <w:sz w:val="24"/>
          <w:szCs w:val="21"/>
          <w:lang w:val="en-US" w:eastAsia="zh-CN"/>
        </w:rPr>
        <w:t>13116725387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66CC"/>
      <w:u w:val="none"/>
    </w:rPr>
  </w:style>
  <w:style w:type="paragraph" w:customStyle="1" w:styleId="9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7</Pages>
  <Words>387</Words>
  <Characters>2209</Characters>
  <Lines>18</Lines>
  <Paragraphs>5</Paragraphs>
  <TotalTime>0</TotalTime>
  <ScaleCrop>false</ScaleCrop>
  <LinksUpToDate>false</LinksUpToDate>
  <CharactersWithSpaces>0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2014-10-22T02:44:00Z</dcterms:created>
  <dc:creator>雨林木风</dc:creator>
  <cp:lastModifiedBy>Administrator</cp:lastModifiedBy>
  <dcterms:modified xsi:type="dcterms:W3CDTF">2014-10-27T06:32:23Z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